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96AD" w14:textId="173F1F27" w:rsidR="005F0B82" w:rsidRPr="005F0B82" w:rsidRDefault="005F0B82" w:rsidP="00712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9AC666" w14:textId="2BBA2FD7" w:rsidR="005F0B82" w:rsidRDefault="005F0B82" w:rsidP="00712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9160" w14:textId="77777777" w:rsidR="006E31F7" w:rsidRPr="006E31F7" w:rsidRDefault="006E31F7" w:rsidP="006E31F7">
      <w:pPr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E31F7">
        <w:rPr>
          <w:rFonts w:ascii="Times New Roman" w:eastAsia="Times New Roman" w:hAnsi="Times New Roman" w:cs="Times New Roman"/>
          <w:b/>
          <w:sz w:val="16"/>
          <w:szCs w:val="16"/>
        </w:rPr>
        <w:t>ИЗВЕЩЕНИЕ</w:t>
      </w:r>
    </w:p>
    <w:p w14:paraId="5D73DEA0" w14:textId="77777777" w:rsidR="006E31F7" w:rsidRPr="006E31F7" w:rsidRDefault="006E31F7" w:rsidP="006E31F7">
      <w:pPr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E31F7">
        <w:rPr>
          <w:rFonts w:ascii="Times New Roman" w:eastAsia="Times New Roman" w:hAnsi="Times New Roman" w:cs="Times New Roman"/>
          <w:b/>
          <w:sz w:val="16"/>
          <w:szCs w:val="16"/>
        </w:rPr>
        <w:t xml:space="preserve">о проведении 11.07.2023 года аукциона </w:t>
      </w:r>
      <w:r w:rsidRPr="006E31F7">
        <w:rPr>
          <w:rFonts w:ascii="Times New Roman" w:eastAsia="Times New Roman" w:hAnsi="Times New Roman" w:cs="Arial"/>
          <w:b/>
          <w:sz w:val="16"/>
          <w:szCs w:val="16"/>
        </w:rPr>
        <w:t>по продаже земельных участков в электронной форме</w:t>
      </w:r>
    </w:p>
    <w:p w14:paraId="4130764B" w14:textId="77777777" w:rsidR="006E31F7" w:rsidRPr="006E31F7" w:rsidRDefault="006E31F7" w:rsidP="006E31F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23"/>
        <w:gridCol w:w="8472"/>
      </w:tblGrid>
      <w:tr w:rsidR="006E31F7" w:rsidRPr="006E31F7" w14:paraId="05BE662B" w14:textId="77777777" w:rsidTr="006E31F7">
        <w:tc>
          <w:tcPr>
            <w:tcW w:w="5000" w:type="pct"/>
            <w:gridSpan w:val="3"/>
            <w:shd w:val="clear" w:color="auto" w:fill="D9D9D9"/>
          </w:tcPr>
          <w:p w14:paraId="7B36F0BC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br w:type="page"/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1.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Форма проведения торгов</w:t>
            </w:r>
          </w:p>
        </w:tc>
      </w:tr>
      <w:tr w:rsidR="006E31F7" w:rsidRPr="006E31F7" w14:paraId="0F07999E" w14:textId="77777777" w:rsidTr="006E31F7">
        <w:trPr>
          <w:trHeight w:val="702"/>
        </w:trPr>
        <w:tc>
          <w:tcPr>
            <w:tcW w:w="274" w:type="pct"/>
            <w:shd w:val="clear" w:color="auto" w:fill="auto"/>
          </w:tcPr>
          <w:p w14:paraId="74623B7C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278" w:type="pct"/>
            <w:shd w:val="clear" w:color="auto" w:fill="auto"/>
          </w:tcPr>
          <w:p w14:paraId="77910944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Тип и способ проведения аукциона</w:t>
            </w:r>
          </w:p>
        </w:tc>
        <w:tc>
          <w:tcPr>
            <w:tcW w:w="3448" w:type="pct"/>
            <w:shd w:val="clear" w:color="auto" w:fill="auto"/>
          </w:tcPr>
          <w:p w14:paraId="121D7469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Аукцион на повышение начальной цены в электронной форме</w:t>
            </w:r>
          </w:p>
        </w:tc>
      </w:tr>
      <w:tr w:rsidR="006E31F7" w:rsidRPr="006E31F7" w14:paraId="2F8C1A07" w14:textId="77777777" w:rsidTr="006E31F7">
        <w:tc>
          <w:tcPr>
            <w:tcW w:w="274" w:type="pct"/>
            <w:shd w:val="clear" w:color="auto" w:fill="auto"/>
          </w:tcPr>
          <w:p w14:paraId="319D0217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278" w:type="pct"/>
            <w:shd w:val="clear" w:color="auto" w:fill="auto"/>
          </w:tcPr>
          <w:p w14:paraId="6F65EEF7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Форма (состав участников)</w:t>
            </w:r>
          </w:p>
        </w:tc>
        <w:tc>
          <w:tcPr>
            <w:tcW w:w="3448" w:type="pct"/>
            <w:shd w:val="clear" w:color="auto" w:fill="auto"/>
          </w:tcPr>
          <w:p w14:paraId="348D65EE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Открытый</w:t>
            </w:r>
          </w:p>
        </w:tc>
      </w:tr>
      <w:tr w:rsidR="006E31F7" w:rsidRPr="006E31F7" w14:paraId="76AB933E" w14:textId="77777777" w:rsidTr="006E31F7">
        <w:tc>
          <w:tcPr>
            <w:tcW w:w="274" w:type="pct"/>
            <w:shd w:val="clear" w:color="auto" w:fill="auto"/>
          </w:tcPr>
          <w:p w14:paraId="2CCF4BB8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278" w:type="pct"/>
            <w:shd w:val="clear" w:color="auto" w:fill="auto"/>
          </w:tcPr>
          <w:p w14:paraId="2798AF22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Способ (форма) подачи предложений о цене</w:t>
            </w:r>
          </w:p>
        </w:tc>
        <w:tc>
          <w:tcPr>
            <w:tcW w:w="3448" w:type="pct"/>
            <w:shd w:val="clear" w:color="auto" w:fill="auto"/>
          </w:tcPr>
          <w:p w14:paraId="2783644D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Открытый</w:t>
            </w:r>
          </w:p>
        </w:tc>
      </w:tr>
      <w:tr w:rsidR="006E31F7" w:rsidRPr="006E31F7" w14:paraId="475294B1" w14:textId="77777777" w:rsidTr="006E31F7">
        <w:tc>
          <w:tcPr>
            <w:tcW w:w="5000" w:type="pct"/>
            <w:gridSpan w:val="3"/>
            <w:shd w:val="clear" w:color="auto" w:fill="D9D9D9"/>
          </w:tcPr>
          <w:p w14:paraId="2F3CB759" w14:textId="77777777" w:rsidR="006E31F7" w:rsidRPr="006E31F7" w:rsidRDefault="006E31F7" w:rsidP="006E31F7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2. 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</w:tr>
      <w:tr w:rsidR="006E31F7" w:rsidRPr="006E31F7" w14:paraId="74B45EEB" w14:textId="77777777" w:rsidTr="006E31F7">
        <w:trPr>
          <w:trHeight w:val="1103"/>
        </w:trPr>
        <w:tc>
          <w:tcPr>
            <w:tcW w:w="274" w:type="pct"/>
            <w:shd w:val="clear" w:color="auto" w:fill="auto"/>
          </w:tcPr>
          <w:p w14:paraId="461F2F74" w14:textId="77777777" w:rsidR="006E31F7" w:rsidRPr="006E31F7" w:rsidRDefault="006E31F7" w:rsidP="006E31F7">
            <w:pPr>
              <w:ind w:left="360" w:right="-108" w:hanging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1278" w:type="pct"/>
            <w:shd w:val="clear" w:color="auto" w:fill="auto"/>
          </w:tcPr>
          <w:p w14:paraId="356C5739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Орган местного самоуправления, принявший решение о проведении аукциона</w:t>
            </w:r>
          </w:p>
        </w:tc>
        <w:tc>
          <w:tcPr>
            <w:tcW w:w="3448" w:type="pct"/>
            <w:shd w:val="clear" w:color="auto" w:fill="auto"/>
          </w:tcPr>
          <w:p w14:paraId="185AF6A2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Администрация Мошковского района Новосибирской области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6E31F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(уполномоченный орган)</w:t>
            </w:r>
          </w:p>
        </w:tc>
      </w:tr>
      <w:tr w:rsidR="006E31F7" w:rsidRPr="006E31F7" w14:paraId="0F84515C" w14:textId="77777777" w:rsidTr="006E31F7">
        <w:tc>
          <w:tcPr>
            <w:tcW w:w="5000" w:type="pct"/>
            <w:gridSpan w:val="3"/>
            <w:shd w:val="clear" w:color="auto" w:fill="D9D9D9"/>
          </w:tcPr>
          <w:p w14:paraId="46AA54CF" w14:textId="77777777" w:rsidR="006E31F7" w:rsidRPr="006E31F7" w:rsidRDefault="006E31F7" w:rsidP="006E31F7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3. Организатор аукциона</w:t>
            </w:r>
          </w:p>
        </w:tc>
      </w:tr>
      <w:tr w:rsidR="006E31F7" w:rsidRPr="006E31F7" w14:paraId="493BA4C7" w14:textId="77777777" w:rsidTr="006E31F7">
        <w:trPr>
          <w:trHeight w:val="839"/>
        </w:trPr>
        <w:tc>
          <w:tcPr>
            <w:tcW w:w="274" w:type="pct"/>
            <w:shd w:val="clear" w:color="auto" w:fill="auto"/>
          </w:tcPr>
          <w:p w14:paraId="6231E6D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1278" w:type="pct"/>
            <w:shd w:val="clear" w:color="auto" w:fill="auto"/>
          </w:tcPr>
          <w:p w14:paraId="2F711388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Ответственное лицо за проведение аукциона (далее - Организатор)</w:t>
            </w:r>
          </w:p>
        </w:tc>
        <w:tc>
          <w:tcPr>
            <w:tcW w:w="3448" w:type="pct"/>
            <w:shd w:val="clear" w:color="auto" w:fill="auto"/>
          </w:tcPr>
          <w:p w14:paraId="20070AF2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Администрация Мошковского района Новосибирской области</w:t>
            </w:r>
          </w:p>
        </w:tc>
      </w:tr>
      <w:tr w:rsidR="006E31F7" w:rsidRPr="006E31F7" w14:paraId="12B3A56E" w14:textId="77777777" w:rsidTr="006E31F7">
        <w:trPr>
          <w:trHeight w:val="610"/>
        </w:trPr>
        <w:tc>
          <w:tcPr>
            <w:tcW w:w="274" w:type="pct"/>
            <w:shd w:val="clear" w:color="auto" w:fill="auto"/>
          </w:tcPr>
          <w:p w14:paraId="102D4F58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1278" w:type="pct"/>
            <w:shd w:val="clear" w:color="auto" w:fill="auto"/>
          </w:tcPr>
          <w:p w14:paraId="3549AFC5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Место нахождения</w:t>
            </w:r>
          </w:p>
        </w:tc>
        <w:tc>
          <w:tcPr>
            <w:tcW w:w="3448" w:type="pct"/>
            <w:shd w:val="clear" w:color="auto" w:fill="auto"/>
          </w:tcPr>
          <w:p w14:paraId="66E8F95F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633131, Российская Федерация, Новосибирская область, Мошковский район, </w:t>
            </w:r>
            <w:proofErr w:type="spellStart"/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р.п</w:t>
            </w:r>
            <w:proofErr w:type="spellEnd"/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Мошково, ул. Советская, д. 9,</w:t>
            </w:r>
          </w:p>
        </w:tc>
      </w:tr>
      <w:tr w:rsidR="006E31F7" w:rsidRPr="006E31F7" w14:paraId="2CDF0D96" w14:textId="77777777" w:rsidTr="006E31F7">
        <w:trPr>
          <w:trHeight w:val="701"/>
        </w:trPr>
        <w:tc>
          <w:tcPr>
            <w:tcW w:w="274" w:type="pct"/>
            <w:shd w:val="clear" w:color="auto" w:fill="auto"/>
          </w:tcPr>
          <w:p w14:paraId="10DE205D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3.3.</w:t>
            </w:r>
          </w:p>
        </w:tc>
        <w:tc>
          <w:tcPr>
            <w:tcW w:w="1278" w:type="pct"/>
            <w:shd w:val="clear" w:color="auto" w:fill="auto"/>
          </w:tcPr>
          <w:p w14:paraId="348C5A7D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Почтовый адрес</w:t>
            </w:r>
          </w:p>
        </w:tc>
        <w:tc>
          <w:tcPr>
            <w:tcW w:w="3448" w:type="pct"/>
            <w:shd w:val="clear" w:color="auto" w:fill="auto"/>
          </w:tcPr>
          <w:p w14:paraId="07784AED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633131, Российская Федерация, Новосибирская область, Мошковский район, </w:t>
            </w:r>
            <w:proofErr w:type="spellStart"/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р.п</w:t>
            </w:r>
            <w:proofErr w:type="spellEnd"/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Мошково, ул. Советская, д. 9,</w:t>
            </w:r>
          </w:p>
        </w:tc>
      </w:tr>
      <w:tr w:rsidR="006E31F7" w:rsidRPr="006E31F7" w14:paraId="251BB9AC" w14:textId="77777777" w:rsidTr="006E31F7">
        <w:trPr>
          <w:trHeight w:val="281"/>
        </w:trPr>
        <w:tc>
          <w:tcPr>
            <w:tcW w:w="274" w:type="pct"/>
            <w:shd w:val="clear" w:color="auto" w:fill="auto"/>
          </w:tcPr>
          <w:p w14:paraId="041902C5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3.4.</w:t>
            </w:r>
          </w:p>
        </w:tc>
        <w:tc>
          <w:tcPr>
            <w:tcW w:w="1278" w:type="pct"/>
            <w:shd w:val="clear" w:color="auto" w:fill="auto"/>
          </w:tcPr>
          <w:p w14:paraId="4E8BF9C9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Адрес электронной почты</w:t>
            </w:r>
          </w:p>
        </w:tc>
        <w:tc>
          <w:tcPr>
            <w:tcW w:w="3448" w:type="pct"/>
            <w:shd w:val="clear" w:color="auto" w:fill="auto"/>
          </w:tcPr>
          <w:p w14:paraId="6AFA7307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</w:pPr>
            <w:r w:rsidRPr="006E31F7">
              <w:rPr>
                <w:rFonts w:ascii="Times New Roman" w:eastAsiaTheme="minorHAnsi" w:hAnsi="Times New Roman" w:cs="Times New Roman"/>
                <w:snapToGrid w:val="0"/>
                <w:color w:val="000000"/>
                <w:sz w:val="16"/>
                <w:szCs w:val="16"/>
                <w:lang w:val="en-US" w:eastAsia="en-US"/>
              </w:rPr>
              <w:t>moshkovo@nso.ru</w:t>
            </w:r>
          </w:p>
        </w:tc>
      </w:tr>
      <w:tr w:rsidR="006E31F7" w:rsidRPr="006E31F7" w14:paraId="2E0F24C2" w14:textId="77777777" w:rsidTr="006E31F7">
        <w:trPr>
          <w:trHeight w:val="597"/>
        </w:trPr>
        <w:tc>
          <w:tcPr>
            <w:tcW w:w="274" w:type="pct"/>
            <w:shd w:val="clear" w:color="auto" w:fill="auto"/>
          </w:tcPr>
          <w:p w14:paraId="33AEC524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3.5.</w:t>
            </w:r>
          </w:p>
        </w:tc>
        <w:tc>
          <w:tcPr>
            <w:tcW w:w="1278" w:type="pct"/>
            <w:shd w:val="clear" w:color="auto" w:fill="auto"/>
          </w:tcPr>
          <w:p w14:paraId="52CDBEC2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Контактные лица</w:t>
            </w:r>
          </w:p>
        </w:tc>
        <w:tc>
          <w:tcPr>
            <w:tcW w:w="3448" w:type="pct"/>
            <w:shd w:val="clear" w:color="auto" w:fill="auto"/>
          </w:tcPr>
          <w:p w14:paraId="3A1BF9A9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 (38348) 21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230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Харисова Наталья Сергеевна</w:t>
            </w:r>
          </w:p>
          <w:p w14:paraId="5E45926C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eastAsia="en-US"/>
              </w:rPr>
            </w:pPr>
          </w:p>
        </w:tc>
      </w:tr>
      <w:tr w:rsidR="006E31F7" w:rsidRPr="006E31F7" w14:paraId="63D62BFD" w14:textId="77777777" w:rsidTr="006E31F7">
        <w:tc>
          <w:tcPr>
            <w:tcW w:w="5000" w:type="pct"/>
            <w:gridSpan w:val="3"/>
            <w:shd w:val="clear" w:color="auto" w:fill="D9D9D9"/>
          </w:tcPr>
          <w:p w14:paraId="1601F30E" w14:textId="77777777" w:rsidR="006E31F7" w:rsidRPr="006E31F7" w:rsidRDefault="006E31F7" w:rsidP="006E31F7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4. Предмет аукциона</w:t>
            </w:r>
          </w:p>
        </w:tc>
      </w:tr>
      <w:tr w:rsidR="006E31F7" w:rsidRPr="006E31F7" w14:paraId="0F0304D2" w14:textId="77777777" w:rsidTr="006E31F7">
        <w:tc>
          <w:tcPr>
            <w:tcW w:w="274" w:type="pct"/>
            <w:shd w:val="clear" w:color="auto" w:fill="auto"/>
          </w:tcPr>
          <w:p w14:paraId="2A6262D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4.1.1.</w:t>
            </w:r>
          </w:p>
        </w:tc>
        <w:tc>
          <w:tcPr>
            <w:tcW w:w="1278" w:type="pct"/>
            <w:shd w:val="clear" w:color="auto" w:fill="auto"/>
          </w:tcPr>
          <w:p w14:paraId="1B76114C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Предмет аукциона </w:t>
            </w:r>
          </w:p>
        </w:tc>
        <w:tc>
          <w:tcPr>
            <w:tcW w:w="3448" w:type="pct"/>
            <w:shd w:val="clear" w:color="auto" w:fill="auto"/>
          </w:tcPr>
          <w:p w14:paraId="1B823F84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Лот № 1.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Земельный участок с кадастровым номером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54:18:010202:43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, местоположение: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Новосибирская область, Мошковский район, д. Вороново, ул. Центральная, дом 51. </w:t>
            </w:r>
            <w:r w:rsidRPr="006E31F7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Площадь земельного участка – 1900 </w:t>
            </w:r>
            <w:proofErr w:type="spellStart"/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 Категория земель – земли населенных пунктов. Разрешенное использование – для ведения личного подсобного хозяйства. Обременения отсутствуют. Ограничения использования земельного участка не установлены.</w:t>
            </w:r>
          </w:p>
          <w:p w14:paraId="6ECB798D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31F7" w:rsidRPr="006E31F7" w14:paraId="7EA74212" w14:textId="77777777" w:rsidTr="006E31F7">
        <w:trPr>
          <w:trHeight w:val="310"/>
        </w:trPr>
        <w:tc>
          <w:tcPr>
            <w:tcW w:w="274" w:type="pct"/>
            <w:shd w:val="clear" w:color="auto" w:fill="auto"/>
          </w:tcPr>
          <w:p w14:paraId="01DCA3A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4.1.2.</w:t>
            </w:r>
          </w:p>
        </w:tc>
        <w:tc>
          <w:tcPr>
            <w:tcW w:w="1278" w:type="pct"/>
            <w:shd w:val="clear" w:color="auto" w:fill="auto"/>
          </w:tcPr>
          <w:p w14:paraId="087F6D27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1B8B3415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Балтинского сельсовета Мошковского района Новосибирской области земельный участок расположен в зоне жилой застройки (Ж3).</w:t>
            </w:r>
          </w:p>
          <w:tbl>
            <w:tblPr>
              <w:tblW w:w="10206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132"/>
              <w:gridCol w:w="2124"/>
              <w:gridCol w:w="213"/>
              <w:gridCol w:w="1484"/>
              <w:gridCol w:w="1559"/>
            </w:tblGrid>
            <w:tr w:rsidR="006E31F7" w:rsidRPr="006E31F7" w14:paraId="5C95EFCF" w14:textId="77777777" w:rsidTr="006E31F7">
              <w:trPr>
                <w:tblHeader/>
              </w:trPr>
              <w:tc>
                <w:tcPr>
                  <w:tcW w:w="2694" w:type="dxa"/>
                  <w:vMerge w:val="restart"/>
                </w:tcPr>
                <w:p w14:paraId="4659DBF7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5"/>
                  <w:shd w:val="clear" w:color="auto" w:fill="FFFFFF"/>
                </w:tcPr>
                <w:p w14:paraId="0058753A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Градостроительные регламенты территориальных зон Балтинского сельсовета Мошковского района Новосибирской области</w:t>
                  </w:r>
                </w:p>
              </w:tc>
            </w:tr>
            <w:tr w:rsidR="006E31F7" w:rsidRPr="006E31F7" w14:paraId="082A28DD" w14:textId="77777777" w:rsidTr="006E31F7">
              <w:trPr>
                <w:tblHeader/>
              </w:trPr>
              <w:tc>
                <w:tcPr>
                  <w:tcW w:w="2694" w:type="dxa"/>
                  <w:vMerge/>
                </w:tcPr>
                <w:p w14:paraId="7F1DCBD0" w14:textId="77777777" w:rsidR="006E31F7" w:rsidRPr="006E31F7" w:rsidRDefault="006E31F7" w:rsidP="006E3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2" w:type="dxa"/>
                  <w:shd w:val="clear" w:color="auto" w:fill="FFFFFF"/>
                </w:tcPr>
                <w:p w14:paraId="3520DD3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4" w:type="dxa"/>
                  <w:shd w:val="clear" w:color="auto" w:fill="FFFFFF"/>
                </w:tcPr>
                <w:p w14:paraId="48D2EA6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(га)</w:t>
                  </w:r>
                </w:p>
              </w:tc>
              <w:tc>
                <w:tcPr>
                  <w:tcW w:w="213" w:type="dxa"/>
                  <w:vMerge w:val="restart"/>
                  <w:shd w:val="clear" w:color="auto" w:fill="FFFFFF"/>
                </w:tcPr>
                <w:p w14:paraId="5E78764B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4E5F1082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14:paraId="30092F55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84" w:type="dxa"/>
                  <w:shd w:val="clear" w:color="auto" w:fill="FFFFFF"/>
                </w:tcPr>
                <w:p w14:paraId="6B699D21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4DBDDF3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</w:tr>
            <w:tr w:rsidR="006E31F7" w:rsidRPr="006E31F7" w14:paraId="64DF5349" w14:textId="77777777" w:rsidTr="006E31F7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46E69D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Зона жилой застройки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AE063B5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D5DEC78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213" w:type="dxa"/>
                  <w:vMerge/>
                  <w:shd w:val="clear" w:color="auto" w:fill="auto"/>
                </w:tcPr>
                <w:p w14:paraId="1745B002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14:paraId="677DEC4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           10                    70</w:t>
                  </w:r>
                </w:p>
              </w:tc>
            </w:tr>
          </w:tbl>
          <w:p w14:paraId="668B0763" w14:textId="77777777" w:rsidR="006E31F7" w:rsidRPr="006E31F7" w:rsidRDefault="006E31F7" w:rsidP="006E3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13B5A19C" w14:textId="77777777" w:rsidTr="006E31F7">
        <w:trPr>
          <w:trHeight w:val="310"/>
        </w:trPr>
        <w:tc>
          <w:tcPr>
            <w:tcW w:w="274" w:type="pct"/>
            <w:shd w:val="clear" w:color="auto" w:fill="auto"/>
          </w:tcPr>
          <w:p w14:paraId="719E95F6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4.1.3.</w:t>
            </w:r>
          </w:p>
        </w:tc>
        <w:tc>
          <w:tcPr>
            <w:tcW w:w="1278" w:type="pct"/>
            <w:shd w:val="clear" w:color="auto" w:fill="auto"/>
          </w:tcPr>
          <w:p w14:paraId="6BEBEE15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5519953D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 xml:space="preserve">Теплоснабжение-автономное; водоснабжение – имеется техническая возможность подключения (технологического присоединения) к сетям водоснабжения;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517F1781" w14:textId="77777777" w:rsidR="006E31F7" w:rsidRPr="006E31F7" w:rsidRDefault="006E31F7" w:rsidP="006E3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                             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74DD855C" w14:textId="77777777" w:rsidTr="006E31F7">
        <w:trPr>
          <w:trHeight w:val="310"/>
        </w:trPr>
        <w:tc>
          <w:tcPr>
            <w:tcW w:w="274" w:type="pct"/>
            <w:shd w:val="clear" w:color="auto" w:fill="auto"/>
          </w:tcPr>
          <w:p w14:paraId="3A0586C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4.1.4.</w:t>
            </w:r>
          </w:p>
        </w:tc>
        <w:tc>
          <w:tcPr>
            <w:tcW w:w="1278" w:type="pct"/>
            <w:shd w:val="clear" w:color="auto" w:fill="auto"/>
          </w:tcPr>
          <w:p w14:paraId="01118254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17C17CCD" w14:textId="77777777" w:rsidR="006E31F7" w:rsidRPr="006E31F7" w:rsidRDefault="006E31F7" w:rsidP="006E31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 102</w:t>
            </w:r>
          </w:p>
        </w:tc>
      </w:tr>
      <w:tr w:rsidR="006E31F7" w:rsidRPr="006E31F7" w14:paraId="38D2226E" w14:textId="77777777" w:rsidTr="006E31F7">
        <w:trPr>
          <w:trHeight w:val="699"/>
        </w:trPr>
        <w:tc>
          <w:tcPr>
            <w:tcW w:w="274" w:type="pct"/>
            <w:shd w:val="clear" w:color="auto" w:fill="auto"/>
          </w:tcPr>
          <w:p w14:paraId="71520B4C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4.1.5.</w:t>
            </w:r>
          </w:p>
        </w:tc>
        <w:tc>
          <w:tcPr>
            <w:tcW w:w="1278" w:type="pct"/>
            <w:shd w:val="clear" w:color="auto" w:fill="auto"/>
          </w:tcPr>
          <w:p w14:paraId="7388685B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53184DBD" w14:textId="77777777" w:rsidR="006E31F7" w:rsidRPr="006E31F7" w:rsidRDefault="006E31F7" w:rsidP="006E31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119 300 (сто девятнадцать тысяч триста) рублей 00 копеек. Начальный размер стоимости земельного участка установлен на основании отчета независимой оценочной организации (отчет № 259-01-01 от 03.04.2023).</w:t>
            </w:r>
          </w:p>
          <w:p w14:paraId="666B2E0A" w14:textId="77777777" w:rsidR="006E31F7" w:rsidRPr="006E31F7" w:rsidRDefault="006E31F7" w:rsidP="006E31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620EF701" w14:textId="77777777" w:rsidTr="006E31F7">
        <w:trPr>
          <w:trHeight w:val="627"/>
        </w:trPr>
        <w:tc>
          <w:tcPr>
            <w:tcW w:w="274" w:type="pct"/>
            <w:shd w:val="clear" w:color="auto" w:fill="auto"/>
          </w:tcPr>
          <w:p w14:paraId="707FA5E8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4.1.6.</w:t>
            </w:r>
          </w:p>
        </w:tc>
        <w:tc>
          <w:tcPr>
            <w:tcW w:w="1278" w:type="pct"/>
            <w:shd w:val="clear" w:color="auto" w:fill="auto"/>
          </w:tcPr>
          <w:p w14:paraId="6C0CAE37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3D84546A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18A737A8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3 % от начальной цены, что составляет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3579 (три тысячи пятьсот семьдесят девять) рублей 00 копеек.</w:t>
            </w:r>
          </w:p>
        </w:tc>
      </w:tr>
      <w:tr w:rsidR="006E31F7" w:rsidRPr="006E31F7" w14:paraId="0A9B9241" w14:textId="77777777" w:rsidTr="006E31F7">
        <w:trPr>
          <w:trHeight w:val="770"/>
        </w:trPr>
        <w:tc>
          <w:tcPr>
            <w:tcW w:w="274" w:type="pct"/>
            <w:shd w:val="clear" w:color="auto" w:fill="auto"/>
          </w:tcPr>
          <w:p w14:paraId="7326CC6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4.1.7.</w:t>
            </w:r>
          </w:p>
        </w:tc>
        <w:tc>
          <w:tcPr>
            <w:tcW w:w="1278" w:type="pct"/>
            <w:shd w:val="clear" w:color="auto" w:fill="auto"/>
          </w:tcPr>
          <w:p w14:paraId="327DADD2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1A820F8F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% от начальной цены, что составляет 119 300 (сто девятнадцать тысяч триста) рублей 00 копеек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6E31F7" w:rsidRPr="006E31F7" w14:paraId="1DF7F0FD" w14:textId="77777777" w:rsidTr="006E31F7">
        <w:tc>
          <w:tcPr>
            <w:tcW w:w="274" w:type="pct"/>
            <w:shd w:val="clear" w:color="auto" w:fill="auto"/>
          </w:tcPr>
          <w:p w14:paraId="0D468F06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4.1.8.</w:t>
            </w:r>
          </w:p>
        </w:tc>
        <w:tc>
          <w:tcPr>
            <w:tcW w:w="1278" w:type="pct"/>
            <w:shd w:val="clear" w:color="auto" w:fill="auto"/>
          </w:tcPr>
          <w:p w14:paraId="66E990A0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295E33DA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697E0CD6" w14:textId="77777777" w:rsidTr="006E31F7">
        <w:tc>
          <w:tcPr>
            <w:tcW w:w="274" w:type="pct"/>
            <w:shd w:val="clear" w:color="auto" w:fill="auto"/>
          </w:tcPr>
          <w:p w14:paraId="4BE4D5A1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1278" w:type="pct"/>
            <w:shd w:val="clear" w:color="auto" w:fill="auto"/>
          </w:tcPr>
          <w:p w14:paraId="24E4526A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Предмет аукциона</w:t>
            </w:r>
          </w:p>
        </w:tc>
        <w:tc>
          <w:tcPr>
            <w:tcW w:w="3448" w:type="pct"/>
            <w:shd w:val="clear" w:color="auto" w:fill="auto"/>
          </w:tcPr>
          <w:p w14:paraId="663A6693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Лот № 2.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 с кадастровым номером - 54:18:010101:284, местоположение: Новосибирская область, Мошковский район, д. Балта.</w:t>
            </w: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Площадь земельного участка – 101907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Категория земель – земли населенных пунктов. Разрешенное использование – сельскохозяйственное использование. Обременения отсутствуют. Ограничения использования земельного участка не установлены.</w:t>
            </w:r>
          </w:p>
        </w:tc>
      </w:tr>
      <w:tr w:rsidR="006E31F7" w:rsidRPr="006E31F7" w14:paraId="7C52E124" w14:textId="77777777" w:rsidTr="006E31F7">
        <w:tc>
          <w:tcPr>
            <w:tcW w:w="274" w:type="pct"/>
            <w:shd w:val="clear" w:color="auto" w:fill="auto"/>
          </w:tcPr>
          <w:p w14:paraId="23BF5C1D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4.2.1.</w:t>
            </w:r>
          </w:p>
        </w:tc>
        <w:tc>
          <w:tcPr>
            <w:tcW w:w="1278" w:type="pct"/>
            <w:shd w:val="clear" w:color="auto" w:fill="auto"/>
          </w:tcPr>
          <w:p w14:paraId="7F3D8D5D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776517E7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Балтинского сельсовета Мошковского района Новосибирской области земельный участок расположен в зоне сельскохозяйственного назначения (СХ1).</w:t>
            </w:r>
            <w:r w:rsidRPr="006E31F7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6E31F7" w:rsidRPr="006E31F7" w14:paraId="214AE037" w14:textId="77777777" w:rsidTr="006E31F7">
        <w:tc>
          <w:tcPr>
            <w:tcW w:w="274" w:type="pct"/>
            <w:shd w:val="clear" w:color="auto" w:fill="auto"/>
          </w:tcPr>
          <w:p w14:paraId="12941565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4.2.2.</w:t>
            </w:r>
          </w:p>
        </w:tc>
        <w:tc>
          <w:tcPr>
            <w:tcW w:w="1278" w:type="pct"/>
            <w:shd w:val="clear" w:color="auto" w:fill="auto"/>
          </w:tcPr>
          <w:p w14:paraId="56058C25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2DDE5A15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Теплоснабжение-автономное; водоснабжение - автономное;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4632AE05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29CE5B67" w14:textId="77777777" w:rsidTr="006E31F7">
        <w:tc>
          <w:tcPr>
            <w:tcW w:w="274" w:type="pct"/>
            <w:shd w:val="clear" w:color="auto" w:fill="auto"/>
          </w:tcPr>
          <w:p w14:paraId="5088751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4.2.3.</w:t>
            </w:r>
          </w:p>
        </w:tc>
        <w:tc>
          <w:tcPr>
            <w:tcW w:w="1278" w:type="pct"/>
            <w:shd w:val="clear" w:color="auto" w:fill="auto"/>
          </w:tcPr>
          <w:p w14:paraId="1E02099E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4F37C6B1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102</w:t>
            </w:r>
          </w:p>
        </w:tc>
      </w:tr>
      <w:tr w:rsidR="006E31F7" w:rsidRPr="006E31F7" w14:paraId="491B6581" w14:textId="77777777" w:rsidTr="006E31F7">
        <w:tc>
          <w:tcPr>
            <w:tcW w:w="274" w:type="pct"/>
            <w:shd w:val="clear" w:color="auto" w:fill="auto"/>
          </w:tcPr>
          <w:p w14:paraId="6C9555DB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4.2.4</w:t>
            </w:r>
          </w:p>
        </w:tc>
        <w:tc>
          <w:tcPr>
            <w:tcW w:w="1278" w:type="pct"/>
            <w:shd w:val="clear" w:color="auto" w:fill="auto"/>
          </w:tcPr>
          <w:p w14:paraId="380BB1CA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33B05658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249 000 (двести сорок девять тысяч) рублей 00 копеек.</w:t>
            </w:r>
          </w:p>
          <w:p w14:paraId="0EED3E25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Начальный размер стоимости установлен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основании отчета независимой оценочной организации № 4/6-05-2023 от 25.05.2023 года.  </w:t>
            </w:r>
          </w:p>
          <w:p w14:paraId="3E75D28E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1F7" w:rsidRPr="006E31F7" w14:paraId="0829CF4F" w14:textId="77777777" w:rsidTr="006E31F7">
        <w:tc>
          <w:tcPr>
            <w:tcW w:w="274" w:type="pct"/>
            <w:shd w:val="clear" w:color="auto" w:fill="auto"/>
          </w:tcPr>
          <w:p w14:paraId="3B11F07D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4.2.5</w:t>
            </w:r>
          </w:p>
        </w:tc>
        <w:tc>
          <w:tcPr>
            <w:tcW w:w="1278" w:type="pct"/>
            <w:shd w:val="clear" w:color="auto" w:fill="auto"/>
          </w:tcPr>
          <w:p w14:paraId="3A43B118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51EDBCB6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286D678A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3 % от начальной цены, что составляет 7470 (семь тысяч четыреста семьдесят) рублей 00 копеек</w:t>
            </w:r>
          </w:p>
        </w:tc>
      </w:tr>
      <w:tr w:rsidR="006E31F7" w:rsidRPr="006E31F7" w14:paraId="0BE56758" w14:textId="77777777" w:rsidTr="006E31F7">
        <w:tc>
          <w:tcPr>
            <w:tcW w:w="274" w:type="pct"/>
            <w:shd w:val="clear" w:color="auto" w:fill="auto"/>
          </w:tcPr>
          <w:p w14:paraId="4702C9B0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4.2.6</w:t>
            </w:r>
          </w:p>
        </w:tc>
        <w:tc>
          <w:tcPr>
            <w:tcW w:w="1278" w:type="pct"/>
            <w:shd w:val="clear" w:color="auto" w:fill="auto"/>
          </w:tcPr>
          <w:p w14:paraId="5100436C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122761F3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от начальной цены, что составляет 249 000 (двести сорок девять тысяч) рублей 00 копеек.</w:t>
            </w:r>
          </w:p>
        </w:tc>
      </w:tr>
      <w:tr w:rsidR="006E31F7" w:rsidRPr="006E31F7" w14:paraId="48474320" w14:textId="77777777" w:rsidTr="006E31F7">
        <w:tc>
          <w:tcPr>
            <w:tcW w:w="274" w:type="pct"/>
            <w:shd w:val="clear" w:color="auto" w:fill="auto"/>
          </w:tcPr>
          <w:p w14:paraId="7ABA5A0E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4.2.7</w:t>
            </w:r>
          </w:p>
        </w:tc>
        <w:tc>
          <w:tcPr>
            <w:tcW w:w="1278" w:type="pct"/>
            <w:shd w:val="clear" w:color="auto" w:fill="auto"/>
          </w:tcPr>
          <w:p w14:paraId="5A1DC90A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43B66B82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1F57807D" w14:textId="77777777" w:rsidTr="006E31F7">
        <w:tc>
          <w:tcPr>
            <w:tcW w:w="274" w:type="pct"/>
            <w:shd w:val="clear" w:color="auto" w:fill="auto"/>
          </w:tcPr>
          <w:p w14:paraId="70E707D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4.3.1</w:t>
            </w:r>
          </w:p>
        </w:tc>
        <w:tc>
          <w:tcPr>
            <w:tcW w:w="1278" w:type="pct"/>
            <w:shd w:val="clear" w:color="auto" w:fill="auto"/>
          </w:tcPr>
          <w:p w14:paraId="6A251F3E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Предмет аукциона</w:t>
            </w:r>
          </w:p>
        </w:tc>
        <w:tc>
          <w:tcPr>
            <w:tcW w:w="3448" w:type="pct"/>
            <w:shd w:val="clear" w:color="auto" w:fill="auto"/>
          </w:tcPr>
          <w:p w14:paraId="2D2C80D7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Лот № 3.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54:18:030105:315, местоположение: Новосибирская область, Мошковский район, с.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Площадь земельного участка – 3000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Категория земель – земли населенных пунктов. Разрешенное использование – для ведения личного подсобного хозяйства. Обременения отсутствуют. Ограничения использования земельного участка не установлены.</w:t>
            </w:r>
          </w:p>
        </w:tc>
      </w:tr>
      <w:tr w:rsidR="006E31F7" w:rsidRPr="006E31F7" w14:paraId="0F824EEF" w14:textId="77777777" w:rsidTr="006E31F7">
        <w:tc>
          <w:tcPr>
            <w:tcW w:w="274" w:type="pct"/>
            <w:shd w:val="clear" w:color="auto" w:fill="auto"/>
          </w:tcPr>
          <w:p w14:paraId="7AE900B7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4.3.2</w:t>
            </w:r>
          </w:p>
        </w:tc>
        <w:tc>
          <w:tcPr>
            <w:tcW w:w="1278" w:type="pct"/>
            <w:shd w:val="clear" w:color="auto" w:fill="auto"/>
          </w:tcPr>
          <w:p w14:paraId="57CD6D5B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7EE92614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Дубровинского сельсовета Мошковского района Новосибирской области земельный участок расположен в зоне жилой застройки (Ж3).</w:t>
            </w:r>
          </w:p>
          <w:tbl>
            <w:tblPr>
              <w:tblW w:w="10206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132"/>
              <w:gridCol w:w="2124"/>
              <w:gridCol w:w="213"/>
              <w:gridCol w:w="1484"/>
              <w:gridCol w:w="1559"/>
            </w:tblGrid>
            <w:tr w:rsidR="006E31F7" w:rsidRPr="006E31F7" w14:paraId="06D1C4A3" w14:textId="77777777" w:rsidTr="006E31F7">
              <w:trPr>
                <w:tblHeader/>
              </w:trPr>
              <w:tc>
                <w:tcPr>
                  <w:tcW w:w="2694" w:type="dxa"/>
                  <w:vMerge w:val="restart"/>
                </w:tcPr>
                <w:p w14:paraId="5166CE4B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5"/>
                  <w:shd w:val="clear" w:color="auto" w:fill="FFFFFF"/>
                </w:tcPr>
                <w:p w14:paraId="7004E4F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Градостроительные регламенты территориальных зон Дубровинского сельсовета Мошковского района Новосибирской области</w:t>
                  </w:r>
                </w:p>
              </w:tc>
            </w:tr>
            <w:tr w:rsidR="006E31F7" w:rsidRPr="006E31F7" w14:paraId="52194DAE" w14:textId="77777777" w:rsidTr="006E31F7">
              <w:trPr>
                <w:tblHeader/>
              </w:trPr>
              <w:tc>
                <w:tcPr>
                  <w:tcW w:w="2694" w:type="dxa"/>
                  <w:vMerge/>
                </w:tcPr>
                <w:p w14:paraId="3871451B" w14:textId="77777777" w:rsidR="006E31F7" w:rsidRPr="006E31F7" w:rsidRDefault="006E31F7" w:rsidP="006E3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2" w:type="dxa"/>
                  <w:shd w:val="clear" w:color="auto" w:fill="FFFFFF"/>
                </w:tcPr>
                <w:p w14:paraId="6C74F6D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4" w:type="dxa"/>
                  <w:shd w:val="clear" w:color="auto" w:fill="FFFFFF"/>
                </w:tcPr>
                <w:p w14:paraId="5E2FAF9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3" w:type="dxa"/>
                  <w:vMerge w:val="restart"/>
                  <w:shd w:val="clear" w:color="auto" w:fill="FFFFFF"/>
                </w:tcPr>
                <w:p w14:paraId="667000F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shd w:val="clear" w:color="auto" w:fill="FFFFFF"/>
                </w:tcPr>
                <w:p w14:paraId="71E18D52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74F76637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</w:tr>
            <w:tr w:rsidR="006E31F7" w:rsidRPr="006E31F7" w14:paraId="2CA1EED5" w14:textId="77777777" w:rsidTr="006E31F7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FC5F63C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Зона жилой застройки 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843675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2A1E7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213" w:type="dxa"/>
                  <w:vMerge/>
                  <w:shd w:val="clear" w:color="auto" w:fill="auto"/>
                </w:tcPr>
                <w:p w14:paraId="61DF8DA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14:paraId="584A1203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10                     70</w:t>
                  </w:r>
                </w:p>
              </w:tc>
            </w:tr>
          </w:tbl>
          <w:p w14:paraId="5B5430E0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47E3F6DD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73AC199C" w14:textId="77777777" w:rsidTr="006E31F7">
        <w:tc>
          <w:tcPr>
            <w:tcW w:w="274" w:type="pct"/>
            <w:shd w:val="clear" w:color="auto" w:fill="auto"/>
          </w:tcPr>
          <w:p w14:paraId="151AE7B7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4.3.3</w:t>
            </w:r>
          </w:p>
        </w:tc>
        <w:tc>
          <w:tcPr>
            <w:tcW w:w="1278" w:type="pct"/>
            <w:shd w:val="clear" w:color="auto" w:fill="auto"/>
          </w:tcPr>
          <w:p w14:paraId="4438167F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36C3D6C3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Теплоснабжение-автономное; водоснабжение - автономное;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1212BB67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0B1F1E8E" w14:textId="77777777" w:rsidTr="006E31F7">
        <w:tc>
          <w:tcPr>
            <w:tcW w:w="274" w:type="pct"/>
            <w:shd w:val="clear" w:color="auto" w:fill="auto"/>
          </w:tcPr>
          <w:p w14:paraId="2C5F628B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4.3.4.</w:t>
            </w:r>
          </w:p>
        </w:tc>
        <w:tc>
          <w:tcPr>
            <w:tcW w:w="1278" w:type="pct"/>
            <w:shd w:val="clear" w:color="auto" w:fill="auto"/>
          </w:tcPr>
          <w:p w14:paraId="6254457C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55FAA1D4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102</w:t>
            </w:r>
          </w:p>
        </w:tc>
      </w:tr>
      <w:tr w:rsidR="006E31F7" w:rsidRPr="006E31F7" w14:paraId="186D72C7" w14:textId="77777777" w:rsidTr="006E31F7">
        <w:tc>
          <w:tcPr>
            <w:tcW w:w="274" w:type="pct"/>
            <w:shd w:val="clear" w:color="auto" w:fill="auto"/>
          </w:tcPr>
          <w:p w14:paraId="43E3ED9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4.3.5.</w:t>
            </w:r>
          </w:p>
        </w:tc>
        <w:tc>
          <w:tcPr>
            <w:tcW w:w="1278" w:type="pct"/>
            <w:shd w:val="clear" w:color="auto" w:fill="auto"/>
          </w:tcPr>
          <w:p w14:paraId="1A1DFEE4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0BC8262E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423 000 (четыреста двадцать три тысячи) рублей 00 копеек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Начальная цена установлена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основании отчета независимой оценочной организации № 4/1-05-2023 от 25.05.2023 года</w:t>
            </w:r>
          </w:p>
        </w:tc>
      </w:tr>
      <w:tr w:rsidR="006E31F7" w:rsidRPr="006E31F7" w14:paraId="796AB7CC" w14:textId="77777777" w:rsidTr="006E31F7">
        <w:tc>
          <w:tcPr>
            <w:tcW w:w="274" w:type="pct"/>
            <w:shd w:val="clear" w:color="auto" w:fill="auto"/>
          </w:tcPr>
          <w:p w14:paraId="39D8FB62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4.3.6</w:t>
            </w:r>
          </w:p>
        </w:tc>
        <w:tc>
          <w:tcPr>
            <w:tcW w:w="1278" w:type="pct"/>
            <w:shd w:val="clear" w:color="auto" w:fill="auto"/>
          </w:tcPr>
          <w:p w14:paraId="5430B631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6BCA5C9A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4D4F61E0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3 % от начальной цены, что составляет 12690 (двенадцать тысяч шестьсот девяносто) рублей 00 копеек</w:t>
            </w:r>
          </w:p>
        </w:tc>
      </w:tr>
      <w:tr w:rsidR="006E31F7" w:rsidRPr="006E31F7" w14:paraId="33B19522" w14:textId="77777777" w:rsidTr="006E31F7">
        <w:tc>
          <w:tcPr>
            <w:tcW w:w="274" w:type="pct"/>
            <w:shd w:val="clear" w:color="auto" w:fill="auto"/>
          </w:tcPr>
          <w:p w14:paraId="0E19FCC2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4.3.7</w:t>
            </w:r>
          </w:p>
        </w:tc>
        <w:tc>
          <w:tcPr>
            <w:tcW w:w="1278" w:type="pct"/>
            <w:shd w:val="clear" w:color="auto" w:fill="auto"/>
          </w:tcPr>
          <w:p w14:paraId="16024478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70096697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от начальной цены, что составляет 423 000 (четыреста двадцать три тысячи) рублей 00 копеек</w:t>
            </w:r>
          </w:p>
        </w:tc>
      </w:tr>
      <w:tr w:rsidR="006E31F7" w:rsidRPr="006E31F7" w14:paraId="311C7D8D" w14:textId="77777777" w:rsidTr="006E31F7">
        <w:tc>
          <w:tcPr>
            <w:tcW w:w="274" w:type="pct"/>
            <w:shd w:val="clear" w:color="auto" w:fill="auto"/>
          </w:tcPr>
          <w:p w14:paraId="3EB310F1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4.3.8</w:t>
            </w:r>
          </w:p>
        </w:tc>
        <w:tc>
          <w:tcPr>
            <w:tcW w:w="1278" w:type="pct"/>
            <w:shd w:val="clear" w:color="auto" w:fill="auto"/>
          </w:tcPr>
          <w:p w14:paraId="769DD459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1FE862A1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6DD77319" w14:textId="77777777" w:rsidTr="006E31F7">
        <w:tc>
          <w:tcPr>
            <w:tcW w:w="274" w:type="pct"/>
            <w:shd w:val="clear" w:color="auto" w:fill="auto"/>
          </w:tcPr>
          <w:p w14:paraId="2D095381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4.4.1</w:t>
            </w:r>
          </w:p>
        </w:tc>
        <w:tc>
          <w:tcPr>
            <w:tcW w:w="1278" w:type="pct"/>
            <w:shd w:val="clear" w:color="auto" w:fill="auto"/>
          </w:tcPr>
          <w:p w14:paraId="59D54810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Предмет аукциона</w:t>
            </w:r>
          </w:p>
        </w:tc>
        <w:tc>
          <w:tcPr>
            <w:tcW w:w="3448" w:type="pct"/>
            <w:shd w:val="clear" w:color="auto" w:fill="auto"/>
          </w:tcPr>
          <w:p w14:paraId="663A8399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Лот № 4.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54:18:030105:316, местоположение: Новосибирская область, Мошковский район, с.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Площадь земельного участка – 3000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Категория земель – земли населенных пунктов. Разрешенное использование – для ведения личного подсобного хозяйства. Обременения отсутствуют. Ограничения использования земельного участка не установлены.</w:t>
            </w:r>
          </w:p>
        </w:tc>
      </w:tr>
      <w:tr w:rsidR="006E31F7" w:rsidRPr="006E31F7" w14:paraId="28C60C7E" w14:textId="77777777" w:rsidTr="006E31F7">
        <w:tc>
          <w:tcPr>
            <w:tcW w:w="274" w:type="pct"/>
            <w:shd w:val="clear" w:color="auto" w:fill="auto"/>
          </w:tcPr>
          <w:p w14:paraId="7D678335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4.4.2</w:t>
            </w:r>
          </w:p>
        </w:tc>
        <w:tc>
          <w:tcPr>
            <w:tcW w:w="1278" w:type="pct"/>
            <w:shd w:val="clear" w:color="auto" w:fill="auto"/>
          </w:tcPr>
          <w:p w14:paraId="072195A6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2E76AB7E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Дубровинского сельсовета Мошковского района Новосибирской области земельный участок расположен в зоне жилой застройки (Ж3).</w:t>
            </w:r>
          </w:p>
          <w:tbl>
            <w:tblPr>
              <w:tblW w:w="10206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132"/>
              <w:gridCol w:w="2124"/>
              <w:gridCol w:w="213"/>
              <w:gridCol w:w="1484"/>
              <w:gridCol w:w="1559"/>
            </w:tblGrid>
            <w:tr w:rsidR="006E31F7" w:rsidRPr="006E31F7" w14:paraId="439C2A5D" w14:textId="77777777" w:rsidTr="006E31F7">
              <w:trPr>
                <w:tblHeader/>
              </w:trPr>
              <w:tc>
                <w:tcPr>
                  <w:tcW w:w="2694" w:type="dxa"/>
                  <w:vMerge w:val="restart"/>
                </w:tcPr>
                <w:p w14:paraId="199DBE5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5"/>
                  <w:shd w:val="clear" w:color="auto" w:fill="FFFFFF"/>
                </w:tcPr>
                <w:p w14:paraId="539CDB7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Градостроительные регламенты территориальных зон Дубровинского сельсовета Мошковского района Новосибирской области</w:t>
                  </w:r>
                </w:p>
              </w:tc>
            </w:tr>
            <w:tr w:rsidR="006E31F7" w:rsidRPr="006E31F7" w14:paraId="6ACE2C1B" w14:textId="77777777" w:rsidTr="006E31F7">
              <w:trPr>
                <w:tblHeader/>
              </w:trPr>
              <w:tc>
                <w:tcPr>
                  <w:tcW w:w="2694" w:type="dxa"/>
                  <w:vMerge/>
                </w:tcPr>
                <w:p w14:paraId="59120C39" w14:textId="77777777" w:rsidR="006E31F7" w:rsidRPr="006E31F7" w:rsidRDefault="006E31F7" w:rsidP="006E3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2" w:type="dxa"/>
                  <w:shd w:val="clear" w:color="auto" w:fill="FFFFFF"/>
                </w:tcPr>
                <w:p w14:paraId="246BC9C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4" w:type="dxa"/>
                  <w:shd w:val="clear" w:color="auto" w:fill="FFFFFF"/>
                </w:tcPr>
                <w:p w14:paraId="56281CA0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3" w:type="dxa"/>
                  <w:vMerge w:val="restart"/>
                  <w:shd w:val="clear" w:color="auto" w:fill="FFFFFF"/>
                </w:tcPr>
                <w:p w14:paraId="5BDEF759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shd w:val="clear" w:color="auto" w:fill="FFFFFF"/>
                </w:tcPr>
                <w:p w14:paraId="13C3E747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D8C4F61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</w:tr>
            <w:tr w:rsidR="006E31F7" w:rsidRPr="006E31F7" w14:paraId="0C8D1A0C" w14:textId="77777777" w:rsidTr="006E31F7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7EE8EB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Зона жилой застройки 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BA426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93659B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213" w:type="dxa"/>
                  <w:vMerge/>
                  <w:shd w:val="clear" w:color="auto" w:fill="auto"/>
                </w:tcPr>
                <w:p w14:paraId="06ADCE8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14:paraId="54D8644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10                     70</w:t>
                  </w:r>
                </w:p>
              </w:tc>
            </w:tr>
          </w:tbl>
          <w:p w14:paraId="1C2CEEB1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02CDB5DA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5D32DD70" w14:textId="77777777" w:rsidTr="006E31F7">
        <w:tc>
          <w:tcPr>
            <w:tcW w:w="274" w:type="pct"/>
            <w:shd w:val="clear" w:color="auto" w:fill="auto"/>
          </w:tcPr>
          <w:p w14:paraId="50D9FC44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4.4.3</w:t>
            </w:r>
          </w:p>
        </w:tc>
        <w:tc>
          <w:tcPr>
            <w:tcW w:w="1278" w:type="pct"/>
            <w:shd w:val="clear" w:color="auto" w:fill="auto"/>
          </w:tcPr>
          <w:p w14:paraId="55AF99EA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4CB07E59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Теплоснабжение-автономное; водоснабжение - автономное;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29EBFC18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4B0DD17F" w14:textId="77777777" w:rsidTr="006E31F7">
        <w:tc>
          <w:tcPr>
            <w:tcW w:w="274" w:type="pct"/>
            <w:shd w:val="clear" w:color="auto" w:fill="auto"/>
          </w:tcPr>
          <w:p w14:paraId="0365FEC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4.4.4.</w:t>
            </w:r>
          </w:p>
        </w:tc>
        <w:tc>
          <w:tcPr>
            <w:tcW w:w="1278" w:type="pct"/>
            <w:shd w:val="clear" w:color="auto" w:fill="auto"/>
          </w:tcPr>
          <w:p w14:paraId="7AEC2A7A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512672C5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102</w:t>
            </w:r>
          </w:p>
        </w:tc>
      </w:tr>
      <w:tr w:rsidR="006E31F7" w:rsidRPr="006E31F7" w14:paraId="5F7C5053" w14:textId="77777777" w:rsidTr="006E31F7">
        <w:tc>
          <w:tcPr>
            <w:tcW w:w="274" w:type="pct"/>
            <w:shd w:val="clear" w:color="auto" w:fill="auto"/>
          </w:tcPr>
          <w:p w14:paraId="6C2ADE7C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4.4.5.</w:t>
            </w:r>
          </w:p>
        </w:tc>
        <w:tc>
          <w:tcPr>
            <w:tcW w:w="1278" w:type="pct"/>
            <w:shd w:val="clear" w:color="auto" w:fill="auto"/>
          </w:tcPr>
          <w:p w14:paraId="43A623B9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57B5409B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423 000 (четыреста двадцать три тысячи) рублей 00 копеек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Начальная цена установлена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основании отчета независимой оценочной организации № 4/2-05-2023 от 25.05.2023 года</w:t>
            </w:r>
          </w:p>
        </w:tc>
      </w:tr>
      <w:tr w:rsidR="006E31F7" w:rsidRPr="006E31F7" w14:paraId="7CB66FF4" w14:textId="77777777" w:rsidTr="006E31F7">
        <w:tc>
          <w:tcPr>
            <w:tcW w:w="274" w:type="pct"/>
            <w:shd w:val="clear" w:color="auto" w:fill="auto"/>
          </w:tcPr>
          <w:p w14:paraId="3F226E1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4.4.6</w:t>
            </w:r>
          </w:p>
        </w:tc>
        <w:tc>
          <w:tcPr>
            <w:tcW w:w="1278" w:type="pct"/>
            <w:shd w:val="clear" w:color="auto" w:fill="auto"/>
          </w:tcPr>
          <w:p w14:paraId="26E5944A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50769600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706563E6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3 % от начальной цены, что составляет 12690 (двенадцать тысяч шестьсот девяносто) рублей 00 копеек</w:t>
            </w:r>
          </w:p>
        </w:tc>
      </w:tr>
      <w:tr w:rsidR="006E31F7" w:rsidRPr="006E31F7" w14:paraId="1CB7D8F3" w14:textId="77777777" w:rsidTr="006E31F7">
        <w:tc>
          <w:tcPr>
            <w:tcW w:w="274" w:type="pct"/>
            <w:shd w:val="clear" w:color="auto" w:fill="auto"/>
          </w:tcPr>
          <w:p w14:paraId="7DF1D827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4.4.7</w:t>
            </w:r>
          </w:p>
        </w:tc>
        <w:tc>
          <w:tcPr>
            <w:tcW w:w="1278" w:type="pct"/>
            <w:shd w:val="clear" w:color="auto" w:fill="auto"/>
          </w:tcPr>
          <w:p w14:paraId="41FE3B64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51394278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от начальной цены, что составляет 423 000 (четыреста двадцать три тысячи) рублей 00 копеек</w:t>
            </w:r>
          </w:p>
        </w:tc>
      </w:tr>
      <w:tr w:rsidR="006E31F7" w:rsidRPr="006E31F7" w14:paraId="5E05292E" w14:textId="77777777" w:rsidTr="006E31F7">
        <w:tc>
          <w:tcPr>
            <w:tcW w:w="274" w:type="pct"/>
            <w:shd w:val="clear" w:color="auto" w:fill="auto"/>
          </w:tcPr>
          <w:p w14:paraId="540AB692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4.4.8</w:t>
            </w:r>
          </w:p>
        </w:tc>
        <w:tc>
          <w:tcPr>
            <w:tcW w:w="1278" w:type="pct"/>
            <w:shd w:val="clear" w:color="auto" w:fill="auto"/>
          </w:tcPr>
          <w:p w14:paraId="3A0AE624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4F2BCA85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3956E18F" w14:textId="77777777" w:rsidTr="006E31F7">
        <w:tc>
          <w:tcPr>
            <w:tcW w:w="274" w:type="pct"/>
            <w:shd w:val="clear" w:color="auto" w:fill="auto"/>
          </w:tcPr>
          <w:p w14:paraId="0709B3E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4.5.1</w:t>
            </w:r>
          </w:p>
        </w:tc>
        <w:tc>
          <w:tcPr>
            <w:tcW w:w="1278" w:type="pct"/>
            <w:shd w:val="clear" w:color="auto" w:fill="auto"/>
          </w:tcPr>
          <w:p w14:paraId="1A46CDB4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Предмет аукциона</w:t>
            </w:r>
          </w:p>
        </w:tc>
        <w:tc>
          <w:tcPr>
            <w:tcW w:w="3448" w:type="pct"/>
            <w:shd w:val="clear" w:color="auto" w:fill="auto"/>
          </w:tcPr>
          <w:p w14:paraId="294E3BBF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Лот № 5.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54:18:030105:317, местоположение: Новосибирская область, Мошковский район, с.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Площадь земельного участка – 3000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Категория земель – земли населенных пунктов. Разрешенное использование – для ведения личного подсобного хозяйства. Обременения отсутствуют. Ограничения использования земельного участка не установлены.</w:t>
            </w:r>
          </w:p>
        </w:tc>
      </w:tr>
      <w:tr w:rsidR="006E31F7" w:rsidRPr="006E31F7" w14:paraId="33ADBA67" w14:textId="77777777" w:rsidTr="006E31F7">
        <w:tc>
          <w:tcPr>
            <w:tcW w:w="274" w:type="pct"/>
            <w:shd w:val="clear" w:color="auto" w:fill="auto"/>
          </w:tcPr>
          <w:p w14:paraId="5517F640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4.5.2</w:t>
            </w:r>
          </w:p>
        </w:tc>
        <w:tc>
          <w:tcPr>
            <w:tcW w:w="1278" w:type="pct"/>
            <w:shd w:val="clear" w:color="auto" w:fill="auto"/>
          </w:tcPr>
          <w:p w14:paraId="134EE426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549332B0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Дубровинского сельсовета Мошковского района Новосибирской области земельный участок расположен в зоне жилой застройки (Ж3).</w:t>
            </w:r>
          </w:p>
          <w:tbl>
            <w:tblPr>
              <w:tblW w:w="10206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132"/>
              <w:gridCol w:w="2124"/>
              <w:gridCol w:w="213"/>
              <w:gridCol w:w="1484"/>
              <w:gridCol w:w="1559"/>
            </w:tblGrid>
            <w:tr w:rsidR="006E31F7" w:rsidRPr="006E31F7" w14:paraId="75EA0829" w14:textId="77777777" w:rsidTr="006E31F7">
              <w:trPr>
                <w:tblHeader/>
              </w:trPr>
              <w:tc>
                <w:tcPr>
                  <w:tcW w:w="2694" w:type="dxa"/>
                  <w:vMerge w:val="restart"/>
                </w:tcPr>
                <w:p w14:paraId="2E0C5C3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5"/>
                  <w:shd w:val="clear" w:color="auto" w:fill="FFFFFF"/>
                </w:tcPr>
                <w:p w14:paraId="2B3A4807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Градостроительные регламенты территориальных зон Дубровинского сельсовета Мошковского района Новосибирской области</w:t>
                  </w:r>
                </w:p>
              </w:tc>
            </w:tr>
            <w:tr w:rsidR="006E31F7" w:rsidRPr="006E31F7" w14:paraId="15E4CBBD" w14:textId="77777777" w:rsidTr="006E31F7">
              <w:trPr>
                <w:tblHeader/>
              </w:trPr>
              <w:tc>
                <w:tcPr>
                  <w:tcW w:w="2694" w:type="dxa"/>
                  <w:vMerge/>
                </w:tcPr>
                <w:p w14:paraId="2E480202" w14:textId="77777777" w:rsidR="006E31F7" w:rsidRPr="006E31F7" w:rsidRDefault="006E31F7" w:rsidP="006E3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2" w:type="dxa"/>
                  <w:shd w:val="clear" w:color="auto" w:fill="FFFFFF"/>
                </w:tcPr>
                <w:p w14:paraId="1B81DCF9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4" w:type="dxa"/>
                  <w:shd w:val="clear" w:color="auto" w:fill="FFFFFF"/>
                </w:tcPr>
                <w:p w14:paraId="6006F28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3" w:type="dxa"/>
                  <w:vMerge w:val="restart"/>
                  <w:shd w:val="clear" w:color="auto" w:fill="FFFFFF"/>
                </w:tcPr>
                <w:p w14:paraId="059410F9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shd w:val="clear" w:color="auto" w:fill="FFFFFF"/>
                </w:tcPr>
                <w:p w14:paraId="1C5BDCB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B2E9A5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</w:tr>
            <w:tr w:rsidR="006E31F7" w:rsidRPr="006E31F7" w14:paraId="0028BC15" w14:textId="77777777" w:rsidTr="006E31F7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568BEF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Зона жилой застройки 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E73EBF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0314151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213" w:type="dxa"/>
                  <w:vMerge/>
                  <w:shd w:val="clear" w:color="auto" w:fill="auto"/>
                </w:tcPr>
                <w:p w14:paraId="5CA3BCA8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14:paraId="10895905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10                     70</w:t>
                  </w:r>
                </w:p>
              </w:tc>
            </w:tr>
          </w:tbl>
          <w:p w14:paraId="35C42C00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41D8C296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714EE095" w14:textId="77777777" w:rsidTr="006E31F7">
        <w:tc>
          <w:tcPr>
            <w:tcW w:w="274" w:type="pct"/>
            <w:shd w:val="clear" w:color="auto" w:fill="auto"/>
          </w:tcPr>
          <w:p w14:paraId="2AD4C6F4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4.5.3</w:t>
            </w:r>
          </w:p>
        </w:tc>
        <w:tc>
          <w:tcPr>
            <w:tcW w:w="1278" w:type="pct"/>
            <w:shd w:val="clear" w:color="auto" w:fill="auto"/>
          </w:tcPr>
          <w:p w14:paraId="3FE147B2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40885553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Теплоснабжение-автономное; водоснабжение - автономное;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493E2CF0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52CC5F7C" w14:textId="77777777" w:rsidTr="006E31F7">
        <w:tc>
          <w:tcPr>
            <w:tcW w:w="274" w:type="pct"/>
            <w:shd w:val="clear" w:color="auto" w:fill="auto"/>
          </w:tcPr>
          <w:p w14:paraId="7A0A9575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4.5.4.</w:t>
            </w:r>
          </w:p>
        </w:tc>
        <w:tc>
          <w:tcPr>
            <w:tcW w:w="1278" w:type="pct"/>
            <w:shd w:val="clear" w:color="auto" w:fill="auto"/>
          </w:tcPr>
          <w:p w14:paraId="0314A7E9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4A7A599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102</w:t>
            </w:r>
          </w:p>
        </w:tc>
      </w:tr>
      <w:tr w:rsidR="006E31F7" w:rsidRPr="006E31F7" w14:paraId="5CBC185E" w14:textId="77777777" w:rsidTr="006E31F7">
        <w:tc>
          <w:tcPr>
            <w:tcW w:w="274" w:type="pct"/>
            <w:shd w:val="clear" w:color="auto" w:fill="auto"/>
          </w:tcPr>
          <w:p w14:paraId="0577F02B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4.5.5.</w:t>
            </w:r>
          </w:p>
        </w:tc>
        <w:tc>
          <w:tcPr>
            <w:tcW w:w="1278" w:type="pct"/>
            <w:shd w:val="clear" w:color="auto" w:fill="auto"/>
          </w:tcPr>
          <w:p w14:paraId="6545461C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2D9F8B9F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423 000 (четыреста двадцать три тысячи) рублей 00 копеек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Начальная цена установлена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основании отчета независимой оценочной организации № 4/3-05-2023 от 25.05.2023 года</w:t>
            </w:r>
          </w:p>
        </w:tc>
      </w:tr>
      <w:tr w:rsidR="006E31F7" w:rsidRPr="006E31F7" w14:paraId="7723C6D5" w14:textId="77777777" w:rsidTr="006E31F7">
        <w:tc>
          <w:tcPr>
            <w:tcW w:w="274" w:type="pct"/>
            <w:shd w:val="clear" w:color="auto" w:fill="auto"/>
          </w:tcPr>
          <w:p w14:paraId="36FFC489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4.5.6</w:t>
            </w:r>
          </w:p>
        </w:tc>
        <w:tc>
          <w:tcPr>
            <w:tcW w:w="1278" w:type="pct"/>
            <w:shd w:val="clear" w:color="auto" w:fill="auto"/>
          </w:tcPr>
          <w:p w14:paraId="0D239550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2923D3DD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5E8388C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3 % от начальной цены, что составляет 12690 (двенадцать тысяч шестьсот девяносто) рублей 00 копеек</w:t>
            </w:r>
          </w:p>
        </w:tc>
      </w:tr>
      <w:tr w:rsidR="006E31F7" w:rsidRPr="006E31F7" w14:paraId="750E4D66" w14:textId="77777777" w:rsidTr="006E31F7">
        <w:tc>
          <w:tcPr>
            <w:tcW w:w="274" w:type="pct"/>
            <w:shd w:val="clear" w:color="auto" w:fill="auto"/>
          </w:tcPr>
          <w:p w14:paraId="328FD995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4.5.7</w:t>
            </w:r>
          </w:p>
        </w:tc>
        <w:tc>
          <w:tcPr>
            <w:tcW w:w="1278" w:type="pct"/>
            <w:shd w:val="clear" w:color="auto" w:fill="auto"/>
          </w:tcPr>
          <w:p w14:paraId="539AFAE0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7B9743B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от начальной цены, что составляет 423 000 (четыреста двадцать три тысячи) рублей 00 копеек</w:t>
            </w:r>
          </w:p>
        </w:tc>
      </w:tr>
      <w:tr w:rsidR="006E31F7" w:rsidRPr="006E31F7" w14:paraId="78097BE0" w14:textId="77777777" w:rsidTr="006E31F7">
        <w:tc>
          <w:tcPr>
            <w:tcW w:w="274" w:type="pct"/>
            <w:shd w:val="clear" w:color="auto" w:fill="auto"/>
          </w:tcPr>
          <w:p w14:paraId="40BC349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4.5.8</w:t>
            </w:r>
          </w:p>
        </w:tc>
        <w:tc>
          <w:tcPr>
            <w:tcW w:w="1278" w:type="pct"/>
            <w:shd w:val="clear" w:color="auto" w:fill="auto"/>
          </w:tcPr>
          <w:p w14:paraId="0F3B8744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79C0E476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04568511" w14:textId="77777777" w:rsidTr="006E31F7">
        <w:tc>
          <w:tcPr>
            <w:tcW w:w="274" w:type="pct"/>
            <w:shd w:val="clear" w:color="auto" w:fill="auto"/>
          </w:tcPr>
          <w:p w14:paraId="1EE227B4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4.6.1</w:t>
            </w:r>
          </w:p>
        </w:tc>
        <w:tc>
          <w:tcPr>
            <w:tcW w:w="1278" w:type="pct"/>
            <w:shd w:val="clear" w:color="auto" w:fill="auto"/>
          </w:tcPr>
          <w:p w14:paraId="6519EA72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Предмет аукциона</w:t>
            </w:r>
          </w:p>
        </w:tc>
        <w:tc>
          <w:tcPr>
            <w:tcW w:w="3448" w:type="pct"/>
            <w:shd w:val="clear" w:color="auto" w:fill="auto"/>
          </w:tcPr>
          <w:p w14:paraId="2E441140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Лот № 6.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54:18:030105:318, местоположение: Новосибирская область, Мошковский район, с.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Площадь земельного участка – 3000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Категория земель – земли населенных пунктов. Разрешенное использование – для ведения личного подсобного хозяйства. Обременения отсутствуют. Ограничения использования земельного участка не установлены.</w:t>
            </w:r>
          </w:p>
        </w:tc>
      </w:tr>
      <w:tr w:rsidR="006E31F7" w:rsidRPr="006E31F7" w14:paraId="5C81CEAE" w14:textId="77777777" w:rsidTr="006E31F7">
        <w:tc>
          <w:tcPr>
            <w:tcW w:w="274" w:type="pct"/>
            <w:shd w:val="clear" w:color="auto" w:fill="auto"/>
          </w:tcPr>
          <w:p w14:paraId="063B953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4.6.2</w:t>
            </w:r>
          </w:p>
        </w:tc>
        <w:tc>
          <w:tcPr>
            <w:tcW w:w="1278" w:type="pct"/>
            <w:shd w:val="clear" w:color="auto" w:fill="auto"/>
          </w:tcPr>
          <w:p w14:paraId="36D88074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2AC4A654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Дубровинского сельсовета Мошковского района Новосибирской области земельный участок расположен в зоне жилой застройки (Ж3).</w:t>
            </w:r>
          </w:p>
          <w:tbl>
            <w:tblPr>
              <w:tblW w:w="10206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132"/>
              <w:gridCol w:w="2124"/>
              <w:gridCol w:w="213"/>
              <w:gridCol w:w="1484"/>
              <w:gridCol w:w="1559"/>
            </w:tblGrid>
            <w:tr w:rsidR="006E31F7" w:rsidRPr="006E31F7" w14:paraId="599B74E7" w14:textId="77777777" w:rsidTr="006E31F7">
              <w:trPr>
                <w:tblHeader/>
              </w:trPr>
              <w:tc>
                <w:tcPr>
                  <w:tcW w:w="2694" w:type="dxa"/>
                  <w:vMerge w:val="restart"/>
                </w:tcPr>
                <w:p w14:paraId="552DA33B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5"/>
                  <w:shd w:val="clear" w:color="auto" w:fill="FFFFFF"/>
                </w:tcPr>
                <w:p w14:paraId="52DBE98C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Градостроительные регламенты территориальных зон Дубровинского сельсовета Мошковского района Новосибирской области</w:t>
                  </w:r>
                </w:p>
              </w:tc>
            </w:tr>
            <w:tr w:rsidR="006E31F7" w:rsidRPr="006E31F7" w14:paraId="5D1A94E6" w14:textId="77777777" w:rsidTr="006E31F7">
              <w:trPr>
                <w:tblHeader/>
              </w:trPr>
              <w:tc>
                <w:tcPr>
                  <w:tcW w:w="2694" w:type="dxa"/>
                  <w:vMerge/>
                </w:tcPr>
                <w:p w14:paraId="3BE0A1FA" w14:textId="77777777" w:rsidR="006E31F7" w:rsidRPr="006E31F7" w:rsidRDefault="006E31F7" w:rsidP="006E3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2" w:type="dxa"/>
                  <w:shd w:val="clear" w:color="auto" w:fill="FFFFFF"/>
                </w:tcPr>
                <w:p w14:paraId="33B2C86A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4" w:type="dxa"/>
                  <w:shd w:val="clear" w:color="auto" w:fill="FFFFFF"/>
                </w:tcPr>
                <w:p w14:paraId="6CBF671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3" w:type="dxa"/>
                  <w:vMerge w:val="restart"/>
                  <w:shd w:val="clear" w:color="auto" w:fill="FFFFFF"/>
                </w:tcPr>
                <w:p w14:paraId="05E3D739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shd w:val="clear" w:color="auto" w:fill="FFFFFF"/>
                </w:tcPr>
                <w:p w14:paraId="10C459C9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7B530B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</w:tr>
            <w:tr w:rsidR="006E31F7" w:rsidRPr="006E31F7" w14:paraId="1A04B15E" w14:textId="77777777" w:rsidTr="006E31F7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CF3323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Зона жилой застройки 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AE9C206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4C520C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213" w:type="dxa"/>
                  <w:vMerge/>
                  <w:shd w:val="clear" w:color="auto" w:fill="auto"/>
                </w:tcPr>
                <w:p w14:paraId="7986EF11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14:paraId="488E66A5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10                     70</w:t>
                  </w:r>
                </w:p>
              </w:tc>
            </w:tr>
          </w:tbl>
          <w:p w14:paraId="41152C6E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64564429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5207ACCE" w14:textId="77777777" w:rsidTr="006E31F7">
        <w:tc>
          <w:tcPr>
            <w:tcW w:w="274" w:type="pct"/>
            <w:shd w:val="clear" w:color="auto" w:fill="auto"/>
          </w:tcPr>
          <w:p w14:paraId="7AE2D7B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4.6.3</w:t>
            </w:r>
          </w:p>
        </w:tc>
        <w:tc>
          <w:tcPr>
            <w:tcW w:w="1278" w:type="pct"/>
            <w:shd w:val="clear" w:color="auto" w:fill="auto"/>
          </w:tcPr>
          <w:p w14:paraId="6B7AF7B3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677D750D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Теплоснабжение-автономное; водоснабжение - автономное;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53006AA2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7076EB03" w14:textId="77777777" w:rsidTr="006E31F7">
        <w:tc>
          <w:tcPr>
            <w:tcW w:w="274" w:type="pct"/>
            <w:shd w:val="clear" w:color="auto" w:fill="auto"/>
          </w:tcPr>
          <w:p w14:paraId="0B7D4084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4.6.4.</w:t>
            </w:r>
          </w:p>
        </w:tc>
        <w:tc>
          <w:tcPr>
            <w:tcW w:w="1278" w:type="pct"/>
            <w:shd w:val="clear" w:color="auto" w:fill="auto"/>
          </w:tcPr>
          <w:p w14:paraId="5F20CE16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088EFC6F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102</w:t>
            </w:r>
          </w:p>
        </w:tc>
      </w:tr>
      <w:tr w:rsidR="006E31F7" w:rsidRPr="006E31F7" w14:paraId="3BEA0657" w14:textId="77777777" w:rsidTr="006E31F7">
        <w:tc>
          <w:tcPr>
            <w:tcW w:w="274" w:type="pct"/>
            <w:shd w:val="clear" w:color="auto" w:fill="auto"/>
          </w:tcPr>
          <w:p w14:paraId="1D22D73D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4.6.5.</w:t>
            </w:r>
          </w:p>
        </w:tc>
        <w:tc>
          <w:tcPr>
            <w:tcW w:w="1278" w:type="pct"/>
            <w:shd w:val="clear" w:color="auto" w:fill="auto"/>
          </w:tcPr>
          <w:p w14:paraId="5CA81075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368C356A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423 000 (четыреста двадцать три тысячи) рублей 00 копеек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Начальная цена установлена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основании отчета независимой оценочной организации № 4/4-05-2023 от 25.05.2023 года</w:t>
            </w:r>
          </w:p>
        </w:tc>
      </w:tr>
      <w:tr w:rsidR="006E31F7" w:rsidRPr="006E31F7" w14:paraId="6676392C" w14:textId="77777777" w:rsidTr="006E31F7">
        <w:tc>
          <w:tcPr>
            <w:tcW w:w="274" w:type="pct"/>
            <w:shd w:val="clear" w:color="auto" w:fill="auto"/>
          </w:tcPr>
          <w:p w14:paraId="1C02017D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4.6.6</w:t>
            </w:r>
          </w:p>
        </w:tc>
        <w:tc>
          <w:tcPr>
            <w:tcW w:w="1278" w:type="pct"/>
            <w:shd w:val="clear" w:color="auto" w:fill="auto"/>
          </w:tcPr>
          <w:p w14:paraId="13FFCFA3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57CD4EAB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7A4FE7A2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3 % от начальной цены, что составляет 12690 (двенадцать тысяч шестьсот девяносто) рублей 00 копеек</w:t>
            </w:r>
          </w:p>
        </w:tc>
      </w:tr>
      <w:tr w:rsidR="006E31F7" w:rsidRPr="006E31F7" w14:paraId="69FF5A96" w14:textId="77777777" w:rsidTr="006E31F7">
        <w:tc>
          <w:tcPr>
            <w:tcW w:w="274" w:type="pct"/>
            <w:shd w:val="clear" w:color="auto" w:fill="auto"/>
          </w:tcPr>
          <w:p w14:paraId="607C289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4.6.7</w:t>
            </w:r>
          </w:p>
        </w:tc>
        <w:tc>
          <w:tcPr>
            <w:tcW w:w="1278" w:type="pct"/>
            <w:shd w:val="clear" w:color="auto" w:fill="auto"/>
          </w:tcPr>
          <w:p w14:paraId="162F3B39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2CFFBCE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от начальной цены, что составляет 423 000 (четыреста двадцать три тысячи) рублей 00 копеек</w:t>
            </w:r>
          </w:p>
        </w:tc>
      </w:tr>
      <w:tr w:rsidR="006E31F7" w:rsidRPr="006E31F7" w14:paraId="5212AFDE" w14:textId="77777777" w:rsidTr="006E31F7">
        <w:tc>
          <w:tcPr>
            <w:tcW w:w="274" w:type="pct"/>
            <w:shd w:val="clear" w:color="auto" w:fill="auto"/>
          </w:tcPr>
          <w:p w14:paraId="044316D2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4.6.8</w:t>
            </w:r>
          </w:p>
        </w:tc>
        <w:tc>
          <w:tcPr>
            <w:tcW w:w="1278" w:type="pct"/>
            <w:shd w:val="clear" w:color="auto" w:fill="auto"/>
          </w:tcPr>
          <w:p w14:paraId="1CCF201A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510F468F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2B5C8876" w14:textId="77777777" w:rsidTr="006E31F7">
        <w:tc>
          <w:tcPr>
            <w:tcW w:w="274" w:type="pct"/>
            <w:shd w:val="clear" w:color="auto" w:fill="auto"/>
          </w:tcPr>
          <w:p w14:paraId="31F1C246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4.7.1</w:t>
            </w:r>
          </w:p>
        </w:tc>
        <w:tc>
          <w:tcPr>
            <w:tcW w:w="1278" w:type="pct"/>
            <w:shd w:val="clear" w:color="auto" w:fill="auto"/>
          </w:tcPr>
          <w:p w14:paraId="22B6BD1D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Предмет аукциона</w:t>
            </w:r>
          </w:p>
        </w:tc>
        <w:tc>
          <w:tcPr>
            <w:tcW w:w="3448" w:type="pct"/>
            <w:shd w:val="clear" w:color="auto" w:fill="auto"/>
          </w:tcPr>
          <w:p w14:paraId="5781D887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Лот № 7.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с кадастровым номером 54:18:030105:319, местоположение: Новосибирская область, Мошковский район, с.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Дубровино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Площадь земельного участка – 3000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Категория земель – земли населенных пунктов. Разрешенное использование – для ведения личного подсобного хозяйства. Обременения отсутствуют. Ограничения использования земельного участка не установлены.</w:t>
            </w:r>
          </w:p>
        </w:tc>
      </w:tr>
      <w:tr w:rsidR="006E31F7" w:rsidRPr="006E31F7" w14:paraId="43BD3F5D" w14:textId="77777777" w:rsidTr="006E31F7">
        <w:tc>
          <w:tcPr>
            <w:tcW w:w="274" w:type="pct"/>
            <w:shd w:val="clear" w:color="auto" w:fill="auto"/>
          </w:tcPr>
          <w:p w14:paraId="17EBF368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4.7.2</w:t>
            </w:r>
          </w:p>
        </w:tc>
        <w:tc>
          <w:tcPr>
            <w:tcW w:w="1278" w:type="pct"/>
            <w:shd w:val="clear" w:color="auto" w:fill="auto"/>
          </w:tcPr>
          <w:p w14:paraId="51E59CC5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3448" w:type="pct"/>
            <w:shd w:val="clear" w:color="auto" w:fill="auto"/>
          </w:tcPr>
          <w:p w14:paraId="70BC100C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соответствии с правилами землепользования и застройки Дубровинского сельсовета Мошковского района Новосибирской области земельный участок расположен в зоне жилой застройки (Ж3).</w:t>
            </w:r>
          </w:p>
          <w:tbl>
            <w:tblPr>
              <w:tblW w:w="10206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2132"/>
              <w:gridCol w:w="2124"/>
              <w:gridCol w:w="213"/>
              <w:gridCol w:w="1484"/>
              <w:gridCol w:w="1559"/>
            </w:tblGrid>
            <w:tr w:rsidR="006E31F7" w:rsidRPr="006E31F7" w14:paraId="05F62148" w14:textId="77777777" w:rsidTr="006E31F7">
              <w:trPr>
                <w:tblHeader/>
              </w:trPr>
              <w:tc>
                <w:tcPr>
                  <w:tcW w:w="2694" w:type="dxa"/>
                  <w:vMerge w:val="restart"/>
                </w:tcPr>
                <w:p w14:paraId="79C09E6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512" w:type="dxa"/>
                  <w:gridSpan w:val="5"/>
                  <w:shd w:val="clear" w:color="auto" w:fill="FFFFFF"/>
                </w:tcPr>
                <w:p w14:paraId="6D8AEEC0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Градостроительные регламенты территориальных зон Дубровинского сельсовета Мошковского района Новосибирской области</w:t>
                  </w:r>
                </w:p>
              </w:tc>
            </w:tr>
            <w:tr w:rsidR="006E31F7" w:rsidRPr="006E31F7" w14:paraId="7E37FC27" w14:textId="77777777" w:rsidTr="006E31F7">
              <w:trPr>
                <w:tblHeader/>
              </w:trPr>
              <w:tc>
                <w:tcPr>
                  <w:tcW w:w="2694" w:type="dxa"/>
                  <w:vMerge/>
                </w:tcPr>
                <w:p w14:paraId="4E677F6D" w14:textId="77777777" w:rsidR="006E31F7" w:rsidRPr="006E31F7" w:rsidRDefault="006E31F7" w:rsidP="006E3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2" w:type="dxa"/>
                  <w:shd w:val="clear" w:color="auto" w:fill="FFFFFF"/>
                </w:tcPr>
                <w:p w14:paraId="7390623E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24" w:type="dxa"/>
                  <w:shd w:val="clear" w:color="auto" w:fill="FFFFFF"/>
                </w:tcPr>
                <w:p w14:paraId="0515E913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S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 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</w:t>
                  </w:r>
                  <w:proofErr w:type="spellStart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кв.м</w:t>
                  </w:r>
                  <w:proofErr w:type="spellEnd"/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13" w:type="dxa"/>
                  <w:vMerge w:val="restart"/>
                  <w:shd w:val="clear" w:color="auto" w:fill="FFFFFF"/>
                </w:tcPr>
                <w:p w14:paraId="349B3DD1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84" w:type="dxa"/>
                  <w:shd w:val="clear" w:color="auto" w:fill="FFFFFF"/>
                </w:tcPr>
                <w:p w14:paraId="429F5271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min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752A98E2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Процент застройки 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  <w:lang w:val="en-US"/>
                    </w:rPr>
                    <w:t>max</w:t>
                  </w: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, (процент)</w:t>
                  </w:r>
                </w:p>
              </w:tc>
            </w:tr>
            <w:tr w:rsidR="006E31F7" w:rsidRPr="006E31F7" w14:paraId="1C15FD24" w14:textId="77777777" w:rsidTr="006E31F7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6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D14D4B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 xml:space="preserve">Зона жилой застройки 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C8F0A18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682F80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213" w:type="dxa"/>
                  <w:vMerge/>
                  <w:shd w:val="clear" w:color="auto" w:fill="auto"/>
                </w:tcPr>
                <w:p w14:paraId="697154E4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43" w:type="dxa"/>
                  <w:gridSpan w:val="2"/>
                  <w:tcBorders>
                    <w:top w:val="single" w:sz="4" w:space="0" w:color="auto"/>
                  </w:tcBorders>
                </w:tcPr>
                <w:p w14:paraId="3BD2ABCF" w14:textId="77777777" w:rsidR="006E31F7" w:rsidRPr="006E31F7" w:rsidRDefault="006E31F7" w:rsidP="006E31F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6E31F7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10                     70</w:t>
                  </w:r>
                </w:p>
              </w:tc>
            </w:tr>
          </w:tbl>
          <w:p w14:paraId="129D18DC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2FCF6E0A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E31F7" w:rsidRPr="006E31F7" w14:paraId="09573325" w14:textId="77777777" w:rsidTr="006E31F7">
        <w:tc>
          <w:tcPr>
            <w:tcW w:w="274" w:type="pct"/>
            <w:shd w:val="clear" w:color="auto" w:fill="auto"/>
          </w:tcPr>
          <w:p w14:paraId="4E34A26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4.7.3</w:t>
            </w:r>
          </w:p>
        </w:tc>
        <w:tc>
          <w:tcPr>
            <w:tcW w:w="1278" w:type="pct"/>
            <w:shd w:val="clear" w:color="auto" w:fill="auto"/>
          </w:tcPr>
          <w:p w14:paraId="54485962" w14:textId="77777777" w:rsidR="006E31F7" w:rsidRPr="006E31F7" w:rsidRDefault="006E31F7" w:rsidP="006E3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3448" w:type="pct"/>
            <w:shd w:val="clear" w:color="auto" w:fill="auto"/>
          </w:tcPr>
          <w:p w14:paraId="7699F55E" w14:textId="77777777" w:rsidR="006E31F7" w:rsidRPr="006E31F7" w:rsidRDefault="006E31F7" w:rsidP="006E31F7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Теплоснабжение-автономное; водоснабжение - автономное; </w:t>
            </w:r>
            <w:proofErr w:type="spellStart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канализование</w:t>
            </w:r>
            <w:proofErr w:type="spellEnd"/>
            <w:r w:rsidRPr="006E31F7">
              <w:rPr>
                <w:rFonts w:ascii="Times New Roman" w:eastAsia="Times New Roman" w:hAnsi="Times New Roman"/>
                <w:bCs/>
                <w:sz w:val="16"/>
                <w:szCs w:val="16"/>
              </w:rPr>
              <w:t>-выгребная канализация.</w:t>
            </w:r>
          </w:p>
          <w:p w14:paraId="0B66FF27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Мошково, ул. Вокзальная, 137.</w:t>
            </w:r>
          </w:p>
        </w:tc>
      </w:tr>
      <w:tr w:rsidR="006E31F7" w:rsidRPr="006E31F7" w14:paraId="011B206B" w14:textId="77777777" w:rsidTr="006E31F7">
        <w:tc>
          <w:tcPr>
            <w:tcW w:w="274" w:type="pct"/>
            <w:shd w:val="clear" w:color="auto" w:fill="auto"/>
          </w:tcPr>
          <w:p w14:paraId="7151B9D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4.7.4.</w:t>
            </w:r>
          </w:p>
        </w:tc>
        <w:tc>
          <w:tcPr>
            <w:tcW w:w="1278" w:type="pct"/>
            <w:shd w:val="clear" w:color="auto" w:fill="auto"/>
          </w:tcPr>
          <w:p w14:paraId="6753CEDD" w14:textId="77777777" w:rsidR="006E31F7" w:rsidRPr="006E31F7" w:rsidRDefault="006E31F7" w:rsidP="006E3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Осмотр земельного участка</w:t>
            </w:r>
          </w:p>
        </w:tc>
        <w:tc>
          <w:tcPr>
            <w:tcW w:w="3448" w:type="pct"/>
            <w:shd w:val="clear" w:color="auto" w:fill="auto"/>
          </w:tcPr>
          <w:p w14:paraId="1533D911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Новосибирская область, Мошковский район,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р.п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Мошково, ул. Советская, д. 9, </w:t>
            </w:r>
            <w:proofErr w:type="spellStart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. 102</w:t>
            </w:r>
          </w:p>
        </w:tc>
      </w:tr>
      <w:tr w:rsidR="006E31F7" w:rsidRPr="006E31F7" w14:paraId="0F7CAD3C" w14:textId="77777777" w:rsidTr="006E31F7">
        <w:tc>
          <w:tcPr>
            <w:tcW w:w="274" w:type="pct"/>
            <w:shd w:val="clear" w:color="auto" w:fill="auto"/>
          </w:tcPr>
          <w:p w14:paraId="08B7680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4.7.5.</w:t>
            </w:r>
          </w:p>
        </w:tc>
        <w:tc>
          <w:tcPr>
            <w:tcW w:w="1278" w:type="pct"/>
            <w:shd w:val="clear" w:color="auto" w:fill="auto"/>
          </w:tcPr>
          <w:p w14:paraId="7F1EFFD4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Начальная цена предмета аукциона (ежегодный размер арендной платы) </w:t>
            </w:r>
          </w:p>
        </w:tc>
        <w:tc>
          <w:tcPr>
            <w:tcW w:w="3448" w:type="pct"/>
            <w:shd w:val="clear" w:color="auto" w:fill="auto"/>
          </w:tcPr>
          <w:p w14:paraId="63495632" w14:textId="77777777" w:rsidR="006E31F7" w:rsidRPr="006E31F7" w:rsidRDefault="006E31F7" w:rsidP="006E31F7">
            <w:pPr>
              <w:tabs>
                <w:tab w:val="left" w:pos="195"/>
              </w:tabs>
              <w:spacing w:after="0" w:line="24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начальная цена (рыночная стоимость) составляет 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423 000 (четыреста двадцать три тысячи) рублей 00 копеек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 Начальная цена установлена</w:t>
            </w:r>
            <w:r w:rsidRPr="006E31F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основании отчета независимой оценочной организации № 4/5-05-2023 от 25.05.2023 года</w:t>
            </w:r>
          </w:p>
        </w:tc>
      </w:tr>
      <w:tr w:rsidR="006E31F7" w:rsidRPr="006E31F7" w14:paraId="136454AC" w14:textId="77777777" w:rsidTr="006E31F7">
        <w:tc>
          <w:tcPr>
            <w:tcW w:w="274" w:type="pct"/>
            <w:shd w:val="clear" w:color="auto" w:fill="auto"/>
          </w:tcPr>
          <w:p w14:paraId="3D0E8DF2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4.7.6</w:t>
            </w:r>
          </w:p>
        </w:tc>
        <w:tc>
          <w:tcPr>
            <w:tcW w:w="1278" w:type="pct"/>
            <w:shd w:val="clear" w:color="auto" w:fill="auto"/>
          </w:tcPr>
          <w:p w14:paraId="72684AC3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Шаг аукциона на повышение</w:t>
            </w:r>
          </w:p>
          <w:p w14:paraId="2609107B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44C9F90E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3 % от начальной цены, что составляет 12690 (двенадцать тысяч шестьсот девяносто) рублей 00 копеек</w:t>
            </w:r>
          </w:p>
        </w:tc>
      </w:tr>
      <w:tr w:rsidR="006E31F7" w:rsidRPr="006E31F7" w14:paraId="5FC54C5A" w14:textId="77777777" w:rsidTr="006E31F7">
        <w:tc>
          <w:tcPr>
            <w:tcW w:w="274" w:type="pct"/>
            <w:shd w:val="clear" w:color="auto" w:fill="auto"/>
          </w:tcPr>
          <w:p w14:paraId="0B11020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4.7.7</w:t>
            </w:r>
          </w:p>
        </w:tc>
        <w:tc>
          <w:tcPr>
            <w:tcW w:w="1278" w:type="pct"/>
            <w:shd w:val="clear" w:color="auto" w:fill="auto"/>
          </w:tcPr>
          <w:p w14:paraId="2686D10F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задатка</w:t>
            </w:r>
          </w:p>
        </w:tc>
        <w:tc>
          <w:tcPr>
            <w:tcW w:w="3448" w:type="pct"/>
            <w:shd w:val="clear" w:color="auto" w:fill="auto"/>
          </w:tcPr>
          <w:p w14:paraId="1D0EE71F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от начальной цены, что составляет 423 000 (четыреста двадцать три тысячи) рублей 00 копеек</w:t>
            </w:r>
          </w:p>
        </w:tc>
      </w:tr>
      <w:tr w:rsidR="006E31F7" w:rsidRPr="006E31F7" w14:paraId="37026682" w14:textId="77777777" w:rsidTr="006E31F7">
        <w:tc>
          <w:tcPr>
            <w:tcW w:w="274" w:type="pct"/>
            <w:shd w:val="clear" w:color="auto" w:fill="auto"/>
          </w:tcPr>
          <w:p w14:paraId="2F0F0C76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4.7.8</w:t>
            </w:r>
          </w:p>
        </w:tc>
        <w:tc>
          <w:tcPr>
            <w:tcW w:w="1278" w:type="pct"/>
            <w:shd w:val="clear" w:color="auto" w:fill="auto"/>
          </w:tcPr>
          <w:p w14:paraId="6F5DD6B1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Условие о задатке</w:t>
            </w:r>
          </w:p>
        </w:tc>
        <w:tc>
          <w:tcPr>
            <w:tcW w:w="3448" w:type="pct"/>
            <w:shd w:val="clear" w:color="auto" w:fill="auto"/>
          </w:tcPr>
          <w:p w14:paraId="7E023D9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условие о задатке изложено в Разделе 4 Аукционной документации</w:t>
            </w:r>
          </w:p>
        </w:tc>
      </w:tr>
      <w:tr w:rsidR="006E31F7" w:rsidRPr="006E31F7" w14:paraId="379F9794" w14:textId="77777777" w:rsidTr="006E31F7">
        <w:trPr>
          <w:trHeight w:val="2590"/>
        </w:trPr>
        <w:tc>
          <w:tcPr>
            <w:tcW w:w="274" w:type="pct"/>
            <w:shd w:val="clear" w:color="auto" w:fill="auto"/>
          </w:tcPr>
          <w:p w14:paraId="72236529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bookmarkStart w:id="0" w:name="_Ref410999703"/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4.4.</w:t>
            </w:r>
          </w:p>
        </w:tc>
        <w:bookmarkEnd w:id="0"/>
        <w:tc>
          <w:tcPr>
            <w:tcW w:w="1278" w:type="pct"/>
            <w:shd w:val="clear" w:color="auto" w:fill="auto"/>
          </w:tcPr>
          <w:p w14:paraId="52ECD13A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Реквизиты для перечисления задатка</w:t>
            </w:r>
          </w:p>
          <w:p w14:paraId="6223774F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05A4F85B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Получатель: 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АО "Российский аукционный дом"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;</w:t>
            </w:r>
          </w:p>
          <w:p w14:paraId="24D868B1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Наименование банка: СЕВЕРО-ЗАПАДНЫЙ БАНК ПАО СБЕРБАНК</w:t>
            </w:r>
          </w:p>
          <w:p w14:paraId="1D351988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Расчетный счёт: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40702810055040010531</w:t>
            </w:r>
          </w:p>
          <w:p w14:paraId="192137F9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Корр. счёт: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30101810500000000653</w:t>
            </w:r>
          </w:p>
          <w:p w14:paraId="2A6CFC76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БИК: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044030653 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ИНН: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7838430413</w:t>
            </w:r>
          </w:p>
          <w:p w14:paraId="321E0CC4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КПП: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783801001</w:t>
            </w:r>
          </w:p>
          <w:p w14:paraId="45DC8322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Назначение платежа: 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№ л/с ____________ Средства для проведения операций по обеспечению участия в электронных процедурах. НДС не облагается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».</w:t>
            </w:r>
          </w:p>
        </w:tc>
      </w:tr>
      <w:tr w:rsidR="006E31F7" w:rsidRPr="006E31F7" w14:paraId="09079904" w14:textId="77777777" w:rsidTr="006E31F7">
        <w:tc>
          <w:tcPr>
            <w:tcW w:w="274" w:type="pct"/>
            <w:shd w:val="clear" w:color="auto" w:fill="auto"/>
          </w:tcPr>
          <w:p w14:paraId="0086D5A5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4.5.</w:t>
            </w:r>
          </w:p>
        </w:tc>
        <w:tc>
          <w:tcPr>
            <w:tcW w:w="1278" w:type="pct"/>
            <w:shd w:val="clear" w:color="auto" w:fill="auto"/>
          </w:tcPr>
          <w:p w14:paraId="4FBEDC5A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Срок перечисления задатка</w:t>
            </w:r>
          </w:p>
        </w:tc>
        <w:tc>
          <w:tcPr>
            <w:tcW w:w="3448" w:type="pct"/>
            <w:shd w:val="clear" w:color="auto" w:fill="auto"/>
          </w:tcPr>
          <w:p w14:paraId="6818587D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Задаток на участие в аукционе в электронной форме (далее – Задаток) должен быть внесен Заявителем </w:t>
            </w: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на участие в аукционе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электронной форме</w:t>
            </w: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(далее – Заявитель)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на счет Оператора электронной площадки не позднее даты и времени окончания приема Заявок</w:t>
            </w:r>
          </w:p>
        </w:tc>
      </w:tr>
      <w:tr w:rsidR="006E31F7" w:rsidRPr="006E31F7" w14:paraId="43F9A4F5" w14:textId="77777777" w:rsidTr="006E31F7">
        <w:tc>
          <w:tcPr>
            <w:tcW w:w="5000" w:type="pct"/>
            <w:gridSpan w:val="3"/>
            <w:shd w:val="clear" w:color="auto" w:fill="D9D9D9"/>
          </w:tcPr>
          <w:p w14:paraId="0385ED9F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5. Требования к Заявителям аукциона</w:t>
            </w:r>
          </w:p>
        </w:tc>
      </w:tr>
      <w:tr w:rsidR="006E31F7" w:rsidRPr="006E31F7" w14:paraId="2EC58759" w14:textId="77777777" w:rsidTr="006E31F7">
        <w:tc>
          <w:tcPr>
            <w:tcW w:w="274" w:type="pct"/>
            <w:shd w:val="clear" w:color="auto" w:fill="FFFFFF" w:themeFill="background1"/>
          </w:tcPr>
          <w:p w14:paraId="5B3A2DAF" w14:textId="77777777" w:rsidR="006E31F7" w:rsidRPr="006E31F7" w:rsidRDefault="006E31F7" w:rsidP="006E31F7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5.1.</w:t>
            </w:r>
          </w:p>
          <w:p w14:paraId="61F774E1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8" w:type="pct"/>
            <w:shd w:val="clear" w:color="auto" w:fill="FFFFFF" w:themeFill="background1"/>
          </w:tcPr>
          <w:p w14:paraId="6D4BC190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Требования к Заявителям аукциона</w:t>
            </w:r>
          </w:p>
          <w:p w14:paraId="0E4DABC0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FFFFFF" w:themeFill="background1"/>
          </w:tcPr>
          <w:p w14:paraId="54C290B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Заявителями могут быть г</w:t>
            </w:r>
            <w:r w:rsidRPr="006E31F7">
              <w:rPr>
                <w:rFonts w:ascii="Times New Roman" w:eastAsiaTheme="minorHAnsi" w:hAnsi="Times New Roman" w:cs="Times New Roman"/>
                <w:color w:val="464C55"/>
                <w:sz w:val="16"/>
                <w:szCs w:val="16"/>
                <w:shd w:val="clear" w:color="auto" w:fill="FFFFFF"/>
                <w:lang w:eastAsia="en-US"/>
              </w:rPr>
              <w:t>раждане, крестьянские (фермерские) хозяйства</w:t>
            </w:r>
            <w:r w:rsidRPr="006E31F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претендующие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(аккредитацию) </w:t>
            </w: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на электронной площадке в соответствии с Регламентом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электронной площадки АО «Российский аукционный дом» «Аренда и продажа земельных участков» </w:t>
            </w: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(далее – Регламент) </w:t>
            </w:r>
          </w:p>
          <w:p w14:paraId="473747AD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E31F7" w:rsidRPr="006E31F7" w14:paraId="1BDDCB27" w14:textId="77777777" w:rsidTr="006E31F7">
        <w:tc>
          <w:tcPr>
            <w:tcW w:w="5000" w:type="pct"/>
            <w:gridSpan w:val="3"/>
            <w:shd w:val="clear" w:color="auto" w:fill="D9D9D9"/>
          </w:tcPr>
          <w:p w14:paraId="6AE63074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6. Срок и порядок подачи заявок на участие в аукционе</w:t>
            </w:r>
          </w:p>
        </w:tc>
      </w:tr>
      <w:tr w:rsidR="006E31F7" w:rsidRPr="006E31F7" w14:paraId="5E09FD52" w14:textId="77777777" w:rsidTr="006E31F7">
        <w:trPr>
          <w:trHeight w:val="250"/>
        </w:trPr>
        <w:tc>
          <w:tcPr>
            <w:tcW w:w="274" w:type="pct"/>
            <w:shd w:val="clear" w:color="auto" w:fill="auto"/>
          </w:tcPr>
          <w:p w14:paraId="26C75822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6.1.</w:t>
            </w:r>
          </w:p>
        </w:tc>
        <w:tc>
          <w:tcPr>
            <w:tcW w:w="1278" w:type="pct"/>
            <w:shd w:val="clear" w:color="auto" w:fill="auto"/>
          </w:tcPr>
          <w:p w14:paraId="488CD656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Дата и время начала приема заявок</w:t>
            </w:r>
          </w:p>
        </w:tc>
        <w:tc>
          <w:tcPr>
            <w:tcW w:w="3448" w:type="pct"/>
            <w:shd w:val="clear" w:color="auto" w:fill="auto"/>
          </w:tcPr>
          <w:p w14:paraId="5E076DBE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 xml:space="preserve">08.06.2023 в 10:00 </w:t>
            </w:r>
            <w:r w:rsidRPr="006E31F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(время местное)</w:t>
            </w:r>
          </w:p>
        </w:tc>
      </w:tr>
      <w:tr w:rsidR="006E31F7" w:rsidRPr="006E31F7" w14:paraId="0ED7CE1A" w14:textId="77777777" w:rsidTr="006E31F7">
        <w:tc>
          <w:tcPr>
            <w:tcW w:w="274" w:type="pct"/>
            <w:shd w:val="clear" w:color="auto" w:fill="auto"/>
          </w:tcPr>
          <w:p w14:paraId="404810D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6.2.</w:t>
            </w:r>
          </w:p>
        </w:tc>
        <w:tc>
          <w:tcPr>
            <w:tcW w:w="1278" w:type="pct"/>
            <w:shd w:val="clear" w:color="auto" w:fill="auto"/>
          </w:tcPr>
          <w:p w14:paraId="27BA46EB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Дата и время завершения приема заявок</w:t>
            </w:r>
          </w:p>
        </w:tc>
        <w:tc>
          <w:tcPr>
            <w:tcW w:w="3448" w:type="pct"/>
            <w:shd w:val="clear" w:color="auto" w:fill="auto"/>
          </w:tcPr>
          <w:p w14:paraId="303F7E2A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06.07.2023 в 16:00</w:t>
            </w:r>
            <w:r w:rsidRPr="006E31F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(время местное)</w:t>
            </w:r>
          </w:p>
        </w:tc>
      </w:tr>
      <w:tr w:rsidR="006E31F7" w:rsidRPr="006E31F7" w14:paraId="5D4DD25B" w14:textId="77777777" w:rsidTr="006E31F7">
        <w:tc>
          <w:tcPr>
            <w:tcW w:w="274" w:type="pct"/>
            <w:shd w:val="clear" w:color="auto" w:fill="auto"/>
          </w:tcPr>
          <w:p w14:paraId="080A81CF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6.3.</w:t>
            </w:r>
          </w:p>
        </w:tc>
        <w:tc>
          <w:tcPr>
            <w:tcW w:w="1278" w:type="pct"/>
            <w:shd w:val="clear" w:color="auto" w:fill="auto"/>
          </w:tcPr>
          <w:p w14:paraId="162284D2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Порядок подачи заявок</w:t>
            </w:r>
          </w:p>
        </w:tc>
        <w:tc>
          <w:tcPr>
            <w:tcW w:w="3448" w:type="pct"/>
            <w:shd w:val="clear" w:color="auto" w:fill="auto"/>
          </w:tcPr>
          <w:p w14:paraId="454E1C9E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Заявка должна быть подана в электронной форме на электронной площадке </w:t>
            </w:r>
            <w:proofErr w:type="spellStart"/>
            <w:r w:rsidRPr="006E31F7">
              <w:rPr>
                <w:rFonts w:ascii="Times New Roman" w:eastAsiaTheme="minorHAns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www</w:t>
            </w:r>
            <w:proofErr w:type="spellEnd"/>
            <w:r w:rsidRPr="006E31F7">
              <w:rPr>
                <w:rFonts w:ascii="Times New Roman" w:eastAsiaTheme="minorHAns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6E31F7">
              <w:rPr>
                <w:rFonts w:ascii="Times New Roman" w:eastAsiaTheme="minorHAnsi" w:hAnsi="Times New Roman" w:cs="Times New Roman"/>
                <w:bCs/>
                <w:color w:val="000000"/>
                <w:sz w:val="16"/>
                <w:szCs w:val="16"/>
                <w:lang w:val="en-US" w:eastAsia="en-US"/>
              </w:rPr>
              <w:t>lot</w:t>
            </w:r>
            <w:r w:rsidRPr="006E31F7">
              <w:rPr>
                <w:rFonts w:ascii="Times New Roman" w:eastAsiaTheme="minorHAns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6E31F7">
              <w:rPr>
                <w:rFonts w:ascii="Times New Roman" w:eastAsiaTheme="minorHAnsi" w:hAnsi="Times New Roman" w:cs="Times New Roman"/>
                <w:bCs/>
                <w:color w:val="000000"/>
                <w:sz w:val="16"/>
                <w:szCs w:val="16"/>
                <w:lang w:val="en-US" w:eastAsia="en-US"/>
              </w:rPr>
              <w:t>online</w:t>
            </w:r>
            <w:r w:rsidRPr="006E31F7">
              <w:rPr>
                <w:rFonts w:ascii="Times New Roman" w:eastAsiaTheme="minorHAns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.ru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в соответствии с приложением № 2 к Извещению и Регламентом. </w:t>
            </w:r>
          </w:p>
          <w:p w14:paraId="60ACB94E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Перечень документов, которые должны быть приложены к Заявке, изложен в Разделе 3</w:t>
            </w:r>
            <w:r w:rsidRPr="006E31F7"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Аукционной документации</w:t>
            </w:r>
          </w:p>
        </w:tc>
      </w:tr>
      <w:tr w:rsidR="006E31F7" w:rsidRPr="006E31F7" w14:paraId="4800C437" w14:textId="77777777" w:rsidTr="006E31F7">
        <w:tc>
          <w:tcPr>
            <w:tcW w:w="5000" w:type="pct"/>
            <w:gridSpan w:val="3"/>
            <w:shd w:val="clear" w:color="auto" w:fill="D9D9D9"/>
          </w:tcPr>
          <w:p w14:paraId="0D8BD1EA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7. Сроки рассмотрения заявок</w:t>
            </w:r>
          </w:p>
        </w:tc>
      </w:tr>
      <w:tr w:rsidR="006E31F7" w:rsidRPr="006E31F7" w14:paraId="36E06B2F" w14:textId="77777777" w:rsidTr="006E31F7">
        <w:tc>
          <w:tcPr>
            <w:tcW w:w="274" w:type="pct"/>
            <w:shd w:val="clear" w:color="auto" w:fill="auto"/>
          </w:tcPr>
          <w:p w14:paraId="60745363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1278" w:type="pct"/>
            <w:shd w:val="clear" w:color="auto" w:fill="auto"/>
          </w:tcPr>
          <w:p w14:paraId="69AFDBE6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Время и дата рассмотрения заявок</w:t>
            </w:r>
          </w:p>
        </w:tc>
        <w:tc>
          <w:tcPr>
            <w:tcW w:w="3448" w:type="pct"/>
            <w:shd w:val="clear" w:color="auto" w:fill="auto"/>
          </w:tcPr>
          <w:p w14:paraId="1A93E5B7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val="en-US" w:eastAsia="en-US"/>
              </w:rPr>
              <w:t>07</w:t>
            </w: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.0</w:t>
            </w: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val="en-US" w:eastAsia="en-US"/>
              </w:rPr>
              <w:t>7</w:t>
            </w: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.2023 в 15:00</w:t>
            </w:r>
            <w:r w:rsidRPr="006E31F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(время местное)</w:t>
            </w:r>
          </w:p>
        </w:tc>
      </w:tr>
      <w:tr w:rsidR="006E31F7" w:rsidRPr="006E31F7" w14:paraId="7BC8C3F7" w14:textId="77777777" w:rsidTr="006E31F7">
        <w:tc>
          <w:tcPr>
            <w:tcW w:w="5000" w:type="pct"/>
            <w:gridSpan w:val="3"/>
            <w:shd w:val="clear" w:color="auto" w:fill="D9D9D9"/>
          </w:tcPr>
          <w:p w14:paraId="5A7CAB69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8. Место и дата проведения аукциона</w:t>
            </w:r>
          </w:p>
        </w:tc>
      </w:tr>
      <w:tr w:rsidR="006E31F7" w:rsidRPr="006E31F7" w14:paraId="37B68A03" w14:textId="77777777" w:rsidTr="006E31F7">
        <w:tc>
          <w:tcPr>
            <w:tcW w:w="274" w:type="pct"/>
            <w:shd w:val="clear" w:color="auto" w:fill="auto"/>
          </w:tcPr>
          <w:p w14:paraId="6012DF5A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8.1.</w:t>
            </w:r>
          </w:p>
        </w:tc>
        <w:tc>
          <w:tcPr>
            <w:tcW w:w="1278" w:type="pct"/>
            <w:shd w:val="clear" w:color="auto" w:fill="auto"/>
          </w:tcPr>
          <w:p w14:paraId="4F0F6D04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Дата и время начала аукциона</w:t>
            </w:r>
          </w:p>
        </w:tc>
        <w:tc>
          <w:tcPr>
            <w:tcW w:w="3448" w:type="pct"/>
            <w:shd w:val="clear" w:color="auto" w:fill="auto"/>
          </w:tcPr>
          <w:p w14:paraId="1DD60CD2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11.07.2023 в 14.00</w:t>
            </w:r>
            <w:r w:rsidRPr="006E31F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(время местное)</w:t>
            </w:r>
          </w:p>
        </w:tc>
      </w:tr>
      <w:tr w:rsidR="006E31F7" w:rsidRPr="006E31F7" w14:paraId="0E551EA8" w14:textId="77777777" w:rsidTr="006E31F7">
        <w:tc>
          <w:tcPr>
            <w:tcW w:w="274" w:type="pct"/>
            <w:shd w:val="clear" w:color="auto" w:fill="auto"/>
          </w:tcPr>
          <w:p w14:paraId="70D977FE" w14:textId="77777777" w:rsidR="006E31F7" w:rsidRPr="006E31F7" w:rsidRDefault="006E31F7" w:rsidP="006E31F7">
            <w:pPr>
              <w:ind w:right="-108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8.2.</w:t>
            </w:r>
          </w:p>
        </w:tc>
        <w:tc>
          <w:tcPr>
            <w:tcW w:w="1278" w:type="pct"/>
            <w:shd w:val="clear" w:color="auto" w:fill="auto"/>
          </w:tcPr>
          <w:p w14:paraId="61DD427C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Место проведения аукциона</w:t>
            </w:r>
          </w:p>
        </w:tc>
        <w:tc>
          <w:tcPr>
            <w:tcW w:w="3448" w:type="pct"/>
            <w:shd w:val="clear" w:color="auto" w:fill="auto"/>
          </w:tcPr>
          <w:p w14:paraId="004C6897" w14:textId="77777777" w:rsidR="006E31F7" w:rsidRPr="006E31F7" w:rsidRDefault="006E31F7" w:rsidP="006E31F7">
            <w:pPr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Электронная площадка </w:t>
            </w:r>
            <w:proofErr w:type="spellStart"/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www</w:t>
            </w:r>
            <w:proofErr w:type="spellEnd"/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lot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online</w:t>
            </w:r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.ru</w:t>
            </w:r>
          </w:p>
        </w:tc>
      </w:tr>
      <w:tr w:rsidR="006E31F7" w:rsidRPr="006E31F7" w14:paraId="13846D98" w14:textId="77777777" w:rsidTr="006E31F7">
        <w:tc>
          <w:tcPr>
            <w:tcW w:w="5000" w:type="pct"/>
            <w:gridSpan w:val="3"/>
            <w:shd w:val="clear" w:color="auto" w:fill="D9D9D9"/>
          </w:tcPr>
          <w:p w14:paraId="7285D68A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9. Порядок ознакомления с документацией</w:t>
            </w:r>
          </w:p>
        </w:tc>
      </w:tr>
      <w:tr w:rsidR="006E31F7" w:rsidRPr="006E31F7" w14:paraId="2CF4C4F9" w14:textId="77777777" w:rsidTr="006E31F7">
        <w:trPr>
          <w:trHeight w:val="2542"/>
        </w:trPr>
        <w:tc>
          <w:tcPr>
            <w:tcW w:w="274" w:type="pct"/>
            <w:shd w:val="clear" w:color="auto" w:fill="auto"/>
          </w:tcPr>
          <w:p w14:paraId="5A6D16D7" w14:textId="77777777" w:rsidR="006E31F7" w:rsidRPr="006E31F7" w:rsidRDefault="006E31F7" w:rsidP="006E31F7">
            <w:pPr>
              <w:ind w:left="-142" w:right="-24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9.1.</w:t>
            </w:r>
          </w:p>
        </w:tc>
        <w:tc>
          <w:tcPr>
            <w:tcW w:w="1278" w:type="pct"/>
            <w:shd w:val="clear" w:color="auto" w:fill="auto"/>
          </w:tcPr>
          <w:p w14:paraId="26121FE8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Место размещения извещения и аукционной документации</w:t>
            </w:r>
          </w:p>
          <w:p w14:paraId="205ECD0B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6FECD697" w14:textId="77777777" w:rsidR="006E31F7" w:rsidRPr="006E31F7" w:rsidRDefault="006E31F7" w:rsidP="006E31F7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48" w:type="pct"/>
            <w:shd w:val="clear" w:color="auto" w:fill="auto"/>
          </w:tcPr>
          <w:p w14:paraId="6BF15683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Извещение и аукционная документация находится в открытом доступе и размещена:</w:t>
            </w:r>
          </w:p>
          <w:p w14:paraId="2490E2F1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- информационно-телекоммуникационная сеть «Интернет» </w:t>
            </w:r>
            <w:hyperlink r:id="rId8" w:history="1">
              <w:r w:rsidRPr="006E31F7">
                <w:rPr>
                  <w:rFonts w:eastAsiaTheme="minorHAnsi"/>
                  <w:b/>
                  <w:color w:val="000080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Pr="006E31F7">
                <w:rPr>
                  <w:rFonts w:eastAsiaTheme="minorHAnsi"/>
                  <w:b/>
                  <w:color w:val="000080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www</w:t>
              </w:r>
              <w:proofErr w:type="spellEnd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.</w:t>
              </w:r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val="en-US" w:eastAsia="en-US"/>
                </w:rPr>
                <w:t>lot</w:t>
              </w:r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-</w:t>
              </w:r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val="en-US" w:eastAsia="en-US"/>
                </w:rPr>
                <w:t>online</w:t>
              </w:r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.ru</w:t>
              </w:r>
            </w:hyperlink>
            <w:r w:rsidRPr="006E31F7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раздел «Недвижимое имущество»;</w:t>
            </w:r>
          </w:p>
          <w:p w14:paraId="655EFB0F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9" w:history="1">
              <w:r w:rsidRPr="006E31F7">
                <w:rPr>
                  <w:rFonts w:eastAsiaTheme="minorHAnsi"/>
                  <w:b/>
                  <w:color w:val="000080"/>
                  <w:sz w:val="16"/>
                  <w:szCs w:val="16"/>
                  <w:u w:val="single"/>
                  <w:lang w:val="en-US" w:eastAsia="en-US"/>
                </w:rPr>
                <w:t>http</w:t>
              </w:r>
              <w:r w:rsidRPr="006E31F7">
                <w:rPr>
                  <w:rFonts w:eastAsiaTheme="minorHAnsi"/>
                  <w:b/>
                  <w:color w:val="000080"/>
                  <w:sz w:val="16"/>
                  <w:szCs w:val="16"/>
                  <w:u w:val="single"/>
                  <w:lang w:eastAsia="en-US"/>
                </w:rPr>
                <w:t>://</w:t>
              </w:r>
              <w:proofErr w:type="spellStart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www</w:t>
              </w:r>
              <w:proofErr w:type="spellEnd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val="en-US" w:eastAsia="en-US"/>
                </w:rPr>
                <w:t>torgi</w:t>
              </w:r>
              <w:proofErr w:type="spellEnd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val="en-US" w:eastAsia="en-US"/>
                </w:rPr>
                <w:t>gov</w:t>
              </w:r>
              <w:proofErr w:type="spellEnd"/>
              <w:r w:rsidRPr="006E31F7">
                <w:rPr>
                  <w:rFonts w:eastAsiaTheme="minorHAnsi"/>
                  <w:b/>
                  <w:bCs/>
                  <w:color w:val="000080"/>
                  <w:sz w:val="16"/>
                  <w:szCs w:val="16"/>
                  <w:u w:val="single"/>
                  <w:lang w:eastAsia="en-US"/>
                </w:rPr>
                <w:t>.ru</w:t>
              </w:r>
            </w:hyperlink>
            <w:r w:rsidRPr="006E31F7">
              <w:rPr>
                <w:rFonts w:eastAsiaTheme="minorHAnsi"/>
                <w:b/>
                <w:bCs/>
                <w:color w:val="000080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14:paraId="07D2618B" w14:textId="77777777" w:rsidR="006E31F7" w:rsidRPr="006E31F7" w:rsidRDefault="006E31F7" w:rsidP="006E31F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официальный сайт Мошковского района Новосибирской области</w:t>
            </w: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 информационно-телекоммуникационной сети «Интернет» в разделе «аренда муниципального имущества» </w:t>
            </w:r>
            <w:hyperlink r:id="rId10" w:history="1">
              <w:r w:rsidRPr="006E31F7">
                <w:rPr>
                  <w:rFonts w:eastAsiaTheme="minorHAnsi"/>
                  <w:color w:val="000080"/>
                  <w:sz w:val="16"/>
                  <w:szCs w:val="16"/>
                  <w:u w:val="single"/>
                  <w:lang w:eastAsia="en-US"/>
                </w:rPr>
                <w:t>https://moshkovo.nso.ru/page/5649</w:t>
              </w:r>
            </w:hyperlink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6E31F7" w:rsidRPr="006E31F7" w14:paraId="43094CFC" w14:textId="77777777" w:rsidTr="006E31F7">
        <w:tc>
          <w:tcPr>
            <w:tcW w:w="274" w:type="pct"/>
            <w:shd w:val="clear" w:color="auto" w:fill="auto"/>
            <w:vAlign w:val="center"/>
          </w:tcPr>
          <w:p w14:paraId="45355621" w14:textId="77777777" w:rsidR="006E31F7" w:rsidRPr="006E31F7" w:rsidRDefault="006E31F7" w:rsidP="006E31F7">
            <w:pPr>
              <w:ind w:left="-142" w:right="-108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9.2</w:t>
            </w:r>
          </w:p>
        </w:tc>
        <w:tc>
          <w:tcPr>
            <w:tcW w:w="1278" w:type="pct"/>
            <w:shd w:val="clear" w:color="auto" w:fill="auto"/>
          </w:tcPr>
          <w:p w14:paraId="2A360961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Порядок ознакомления с извещением и аукционной документацией</w:t>
            </w:r>
          </w:p>
        </w:tc>
        <w:tc>
          <w:tcPr>
            <w:tcW w:w="3448" w:type="pct"/>
            <w:shd w:val="clear" w:color="auto" w:fill="auto"/>
          </w:tcPr>
          <w:p w14:paraId="76129C76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информационно-телекоммуникационная сети «Интернет»  - в любое время с даты размещения</w:t>
            </w:r>
          </w:p>
        </w:tc>
      </w:tr>
      <w:tr w:rsidR="006E31F7" w:rsidRPr="006E31F7" w14:paraId="3124746F" w14:textId="77777777" w:rsidTr="006E31F7">
        <w:tc>
          <w:tcPr>
            <w:tcW w:w="5000" w:type="pct"/>
            <w:gridSpan w:val="3"/>
            <w:shd w:val="clear" w:color="auto" w:fill="D9D9D9"/>
          </w:tcPr>
          <w:p w14:paraId="56DB2B99" w14:textId="77777777" w:rsidR="006E31F7" w:rsidRPr="006E31F7" w:rsidRDefault="006E31F7" w:rsidP="006E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10. Информация о размере платы с победителя оператору электронной площадки</w:t>
            </w:r>
          </w:p>
        </w:tc>
      </w:tr>
      <w:tr w:rsidR="006E31F7" w:rsidRPr="006E31F7" w14:paraId="5F3EB2DF" w14:textId="77777777" w:rsidTr="006E31F7">
        <w:tc>
          <w:tcPr>
            <w:tcW w:w="274" w:type="pct"/>
            <w:shd w:val="clear" w:color="auto" w:fill="auto"/>
            <w:vAlign w:val="center"/>
          </w:tcPr>
          <w:p w14:paraId="5E9396B9" w14:textId="77777777" w:rsidR="006E31F7" w:rsidRPr="006E31F7" w:rsidRDefault="006E31F7" w:rsidP="006E31F7">
            <w:pPr>
              <w:ind w:left="-142" w:right="-108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F0A0D39" w14:textId="77777777" w:rsidR="006E31F7" w:rsidRPr="006E31F7" w:rsidRDefault="006E31F7" w:rsidP="006E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E31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Размер платы</w:t>
            </w:r>
          </w:p>
        </w:tc>
        <w:tc>
          <w:tcPr>
            <w:tcW w:w="3448" w:type="pct"/>
            <w:shd w:val="clear" w:color="auto" w:fill="FFFFFF" w:themeFill="background1"/>
            <w:vAlign w:val="center"/>
          </w:tcPr>
          <w:p w14:paraId="1FAA31A1" w14:textId="77777777" w:rsidR="006E31F7" w:rsidRPr="006E31F7" w:rsidRDefault="006E31F7" w:rsidP="006E31F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E31F7">
              <w:rPr>
                <w:rFonts w:ascii="Times New Roman CYR" w:hAnsi="Times New Roman CYR" w:cs="Times New Roman CYR"/>
                <w:bCs/>
                <w:color w:val="26282F"/>
                <w:sz w:val="16"/>
                <w:szCs w:val="16"/>
              </w:rPr>
              <w:t>Плата Оператора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- не взимается.</w:t>
            </w:r>
          </w:p>
        </w:tc>
      </w:tr>
    </w:tbl>
    <w:p w14:paraId="0360F67F" w14:textId="77777777" w:rsidR="006E31F7" w:rsidRPr="006E31F7" w:rsidRDefault="006E31F7" w:rsidP="006E3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E31F7">
        <w:rPr>
          <w:rFonts w:ascii="Times New Roman" w:eastAsia="Times New Roman" w:hAnsi="Times New Roman" w:cs="Times New Roman"/>
          <w:bCs/>
          <w:sz w:val="16"/>
          <w:szCs w:val="1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6E31F7">
        <w:rPr>
          <w:rFonts w:ascii="Times New Roman" w:eastAsia="Times New Roman" w:hAnsi="Times New Roman" w:cs="Times New Roman"/>
          <w:sz w:val="16"/>
          <w:szCs w:val="16"/>
        </w:rPr>
        <w:t>администрация Мошковского района Новосибирской области</w:t>
      </w:r>
      <w:r w:rsidRPr="006E31F7">
        <w:rPr>
          <w:rFonts w:ascii="Times New Roman" w:eastAsia="Times New Roman" w:hAnsi="Times New Roman" w:cs="Times New Roman"/>
          <w:bCs/>
          <w:sz w:val="16"/>
          <w:szCs w:val="16"/>
        </w:rPr>
        <w:t xml:space="preserve"> принимает решение об отказе в проведении аукциона.</w:t>
      </w:r>
      <w:r w:rsidRPr="006E31F7">
        <w:rPr>
          <w:rFonts w:ascii="Times New Roman" w:eastAsia="Times New Roman" w:hAnsi="Times New Roman" w:cs="Times New Roman"/>
          <w:sz w:val="16"/>
          <w:szCs w:val="1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1" w:history="1"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  <w:lang w:val="en-US"/>
          </w:rPr>
          <w:t>www</w:t>
        </w:r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</w:rPr>
          <w:t>.</w:t>
        </w:r>
        <w:proofErr w:type="spellStart"/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  <w:lang w:val="en-US"/>
          </w:rPr>
          <w:t>torgi</w:t>
        </w:r>
        <w:proofErr w:type="spellEnd"/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</w:rPr>
          <w:t>.</w:t>
        </w:r>
        <w:proofErr w:type="spellStart"/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  <w:lang w:val="en-US"/>
          </w:rPr>
          <w:t>gov</w:t>
        </w:r>
        <w:proofErr w:type="spellEnd"/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</w:rPr>
          <w:t>.</w:t>
        </w:r>
        <w:r w:rsidRPr="006E31F7">
          <w:rPr>
            <w:rFonts w:ascii="Arial" w:eastAsia="Times New Roman" w:hAnsi="Arial" w:cs="Arial"/>
            <w:color w:val="000080"/>
            <w:sz w:val="16"/>
            <w:szCs w:val="16"/>
            <w:u w:val="single"/>
            <w:lang w:val="en-US"/>
          </w:rPr>
          <w:t>ru</w:t>
        </w:r>
      </w:hyperlink>
      <w:r w:rsidRPr="006E31F7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 со дня принятия данного решения</w:t>
      </w:r>
    </w:p>
    <w:p w14:paraId="39DD25AD" w14:textId="77777777" w:rsidR="006E31F7" w:rsidRPr="006E31F7" w:rsidRDefault="006E31F7" w:rsidP="006E31F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6E31F7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Приложение 1 – аукционная документация</w:t>
      </w:r>
    </w:p>
    <w:p w14:paraId="73FB38E2" w14:textId="77777777" w:rsidR="006E31F7" w:rsidRPr="006E31F7" w:rsidRDefault="006E31F7" w:rsidP="006E31F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6E31F7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Приложение 2 – образец заявки на участие в аукционе</w:t>
      </w:r>
    </w:p>
    <w:p w14:paraId="07C22A8B" w14:textId="77777777" w:rsidR="006E31F7" w:rsidRPr="006E31F7" w:rsidRDefault="006E31F7" w:rsidP="006E31F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6E31F7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Приложение 3 – проект договора купли-продажи земельного участка</w:t>
      </w:r>
    </w:p>
    <w:p w14:paraId="3EE6D476" w14:textId="77777777" w:rsidR="006E31F7" w:rsidRPr="006E31F7" w:rsidRDefault="006E31F7" w:rsidP="006E31F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6E31F7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Приложение 4 – выписки из Единого государственного реестра недвижимости</w:t>
      </w:r>
    </w:p>
    <w:p w14:paraId="38719506" w14:textId="77777777" w:rsidR="006E31F7" w:rsidRPr="006E31F7" w:rsidRDefault="006E31F7" w:rsidP="006E31F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6E31F7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Приложение 5 – памятка для участников аукциона в электронной форме </w:t>
      </w:r>
    </w:p>
    <w:p w14:paraId="786EDF11" w14:textId="77777777" w:rsidR="006E31F7" w:rsidRPr="006E31F7" w:rsidRDefault="006E31F7" w:rsidP="006E31F7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4DD4510C" w14:textId="65361EE3" w:rsidR="00C5757C" w:rsidRDefault="00C5757C" w:rsidP="00293C37">
      <w:pPr>
        <w:spacing w:before="100" w:beforeAutospacing="1" w:after="100" w:afterAutospacing="1" w:line="192" w:lineRule="atLeast"/>
        <w:contextualSpacing/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</w:pPr>
      <w:bookmarkStart w:id="1" w:name="_GoBack"/>
      <w:bookmarkEnd w:id="1"/>
    </w:p>
    <w:p w14:paraId="73EB65E8" w14:textId="77777777" w:rsidR="00293C37" w:rsidRPr="00D52E3E" w:rsidRDefault="00293C37" w:rsidP="00B27B2D">
      <w:pPr>
        <w:spacing w:before="100" w:beforeAutospacing="1" w:after="100" w:afterAutospacing="1" w:line="192" w:lineRule="atLeast"/>
        <w:contextualSpacing/>
        <w:jc w:val="center"/>
        <w:rPr>
          <w:rFonts w:ascii="Times New Roman" w:eastAsiaTheme="minorHAnsi" w:hAnsi="Times New Roman" w:cs="Times New Roman"/>
          <w:b/>
          <w:sz w:val="14"/>
          <w:szCs w:val="14"/>
          <w:lang w:eastAsia="en-US"/>
        </w:rPr>
      </w:pPr>
    </w:p>
    <w:tbl>
      <w:tblPr>
        <w:tblStyle w:val="230"/>
        <w:tblpPr w:leftFromText="180" w:rightFromText="180" w:vertAnchor="text" w:horzAnchor="margin" w:tblpY="12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051EC" w:rsidRPr="009953FC" w14:paraId="2C30044E" w14:textId="77777777" w:rsidTr="00F051EC">
        <w:trPr>
          <w:trHeight w:val="555"/>
        </w:trPr>
        <w:tc>
          <w:tcPr>
            <w:tcW w:w="9889" w:type="dxa"/>
          </w:tcPr>
          <w:p w14:paraId="14D78C5A" w14:textId="5983BABE" w:rsidR="00F051EC" w:rsidRPr="00C103FE" w:rsidRDefault="00F051EC" w:rsidP="00F051E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03FE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депутатов Балтинского сельсовета Мошковского района Новосибирской области, администрация Балтинского сельсовета Мошковского района Новосибирской области. Адрес: Советская ул., д. 2</w:t>
            </w:r>
            <w:r w:rsidR="00C103F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6, Балта д., Мошковский район, </w:t>
            </w:r>
            <w:r w:rsidRPr="00C103FE"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Новосибирская область, 633159 факс код 8 (383-48) 54-224, телефон код 8 (383-48) 54-223,54-224. Тираж 3 экз. Бесплатно</w:t>
            </w:r>
          </w:p>
        </w:tc>
      </w:tr>
    </w:tbl>
    <w:p w14:paraId="09A83089" w14:textId="145AAFBE" w:rsidR="00B27B2D" w:rsidRPr="009953FC" w:rsidRDefault="00B27B2D" w:rsidP="00B27B2D">
      <w:pPr>
        <w:spacing w:before="100" w:beforeAutospacing="1" w:after="100" w:afterAutospacing="1" w:line="192" w:lineRule="atLeast"/>
        <w:contextualSpacing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B27B2D" w:rsidRPr="009953FC" w:rsidSect="00745A16">
      <w:headerReference w:type="default" r:id="rId12"/>
      <w:headerReference w:type="first" r:id="rId13"/>
      <w:type w:val="continuous"/>
      <w:pgSz w:w="11906" w:h="16838" w:code="9"/>
      <w:pgMar w:top="1418" w:right="567" w:bottom="851" w:left="1134" w:header="709" w:footer="0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06FE4" w14:textId="77777777" w:rsidR="00B5798C" w:rsidRDefault="00B5798C">
      <w:pPr>
        <w:spacing w:after="0" w:line="240" w:lineRule="auto"/>
      </w:pPr>
      <w:r>
        <w:separator/>
      </w:r>
    </w:p>
  </w:endnote>
  <w:endnote w:type="continuationSeparator" w:id="0">
    <w:p w14:paraId="6478C243" w14:textId="77777777" w:rsidR="00B5798C" w:rsidRDefault="00B5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1638" w14:textId="77777777" w:rsidR="00B5798C" w:rsidRDefault="00B5798C">
      <w:pPr>
        <w:spacing w:after="0" w:line="240" w:lineRule="auto"/>
      </w:pPr>
      <w:r>
        <w:separator/>
      </w:r>
    </w:p>
  </w:footnote>
  <w:footnote w:type="continuationSeparator" w:id="0">
    <w:p w14:paraId="5207F35A" w14:textId="77777777" w:rsidR="00B5798C" w:rsidRDefault="00B5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9526" w:type="dxa"/>
      <w:tblInd w:w="392" w:type="dxa"/>
      <w:tblLook w:val="04A0" w:firstRow="1" w:lastRow="0" w:firstColumn="1" w:lastColumn="0" w:noHBand="0" w:noVBand="1"/>
    </w:tblPr>
    <w:tblGrid>
      <w:gridCol w:w="9526"/>
    </w:tblGrid>
    <w:tr w:rsidR="004979C1" w14:paraId="19A17200" w14:textId="77777777" w:rsidTr="00712C34">
      <w:trPr>
        <w:trHeight w:val="351"/>
      </w:trPr>
      <w:tc>
        <w:tcPr>
          <w:tcW w:w="9526" w:type="dxa"/>
        </w:tcPr>
        <w:p w14:paraId="1B8D5FD0" w14:textId="2C182549" w:rsidR="004979C1" w:rsidRPr="00821ECD" w:rsidRDefault="004979C1" w:rsidP="00B27B2D">
          <w:pPr>
            <w:tabs>
              <w:tab w:val="center" w:pos="4677"/>
              <w:tab w:val="right" w:pos="9355"/>
            </w:tabs>
            <w:jc w:val="right"/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Бюллетень Балтинского с</w:t>
          </w:r>
          <w:r w:rsidR="006E31F7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ельсовета № 15 (255) 08 </w:t>
          </w:r>
          <w:r w:rsidR="005F0B82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июня 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202</w:t>
          </w:r>
          <w:r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  <w:r w:rsidRPr="00821ECD">
            <w:rPr>
              <w:rFonts w:ascii="Monotype Corsiva" w:hAnsi="Monotype Corsiva"/>
              <w:b/>
              <w:bCs/>
              <w:i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г.</w:t>
          </w:r>
        </w:p>
      </w:tc>
    </w:tr>
  </w:tbl>
  <w:p w14:paraId="3F495891" w14:textId="78076FFE" w:rsidR="004979C1" w:rsidRDefault="004979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1" w:type="dxa"/>
      <w:tblLook w:val="01E0" w:firstRow="1" w:lastRow="1" w:firstColumn="1" w:lastColumn="1" w:noHBand="0" w:noVBand="0"/>
    </w:tblPr>
    <w:tblGrid>
      <w:gridCol w:w="976"/>
      <w:gridCol w:w="4474"/>
      <w:gridCol w:w="4081"/>
    </w:tblGrid>
    <w:tr w:rsidR="004979C1" w:rsidRPr="000677B4" w14:paraId="17D0BA6C" w14:textId="77777777" w:rsidTr="00712C34">
      <w:trPr>
        <w:trHeight w:val="77"/>
      </w:trPr>
      <w:tc>
        <w:tcPr>
          <w:tcW w:w="976" w:type="dxa"/>
          <w:vMerge w:val="restart"/>
          <w:tcBorders>
            <w:bottom w:val="thinThickThinMediumGap" w:sz="24" w:space="0" w:color="auto"/>
          </w:tcBorders>
        </w:tcPr>
        <w:p w14:paraId="30914D3F" w14:textId="77777777" w:rsidR="004979C1" w:rsidRPr="000677B4" w:rsidRDefault="004979C1" w:rsidP="002F269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4"/>
            </w:rPr>
            <w:drawing>
              <wp:inline distT="0" distB="0" distL="0" distR="0" wp14:anchorId="3F94897B" wp14:editId="406B0B80">
                <wp:extent cx="436245" cy="499745"/>
                <wp:effectExtent l="19050" t="0" r="1905" b="0"/>
                <wp:docPr id="5" name="Рисунок 5" descr="Герб Балты-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Герб Балты-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5" w:type="dxa"/>
          <w:gridSpan w:val="2"/>
        </w:tcPr>
        <w:p w14:paraId="514D26A7" w14:textId="77777777" w:rsidR="004979C1" w:rsidRPr="000677B4" w:rsidRDefault="004979C1" w:rsidP="002F269C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Monotype Corsiva" w:eastAsia="Times New Roman" w:hAnsi="Monotype Corsiva" w:cs="Times New Roman"/>
              <w:b/>
              <w:sz w:val="60"/>
              <w:szCs w:val="60"/>
            </w:rPr>
            <w:t>Бюллетень Балтинского сельсовета</w:t>
          </w:r>
        </w:p>
      </w:tc>
    </w:tr>
    <w:tr w:rsidR="004979C1" w:rsidRPr="000677B4" w14:paraId="670ED880" w14:textId="77777777" w:rsidTr="00712C34">
      <w:trPr>
        <w:trHeight w:val="77"/>
      </w:trPr>
      <w:tc>
        <w:tcPr>
          <w:tcW w:w="976" w:type="dxa"/>
          <w:vMerge/>
          <w:tcBorders>
            <w:bottom w:val="thinThickThinMediumGap" w:sz="24" w:space="0" w:color="auto"/>
          </w:tcBorders>
        </w:tcPr>
        <w:p w14:paraId="3D8C8E56" w14:textId="77777777" w:rsidR="004979C1" w:rsidRPr="000677B4" w:rsidRDefault="004979C1" w:rsidP="002F269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</w:p>
      </w:tc>
      <w:tc>
        <w:tcPr>
          <w:tcW w:w="4474" w:type="dxa"/>
          <w:tcBorders>
            <w:bottom w:val="thinThickThinMediumGap" w:sz="24" w:space="0" w:color="auto"/>
          </w:tcBorders>
        </w:tcPr>
        <w:p w14:paraId="543D4F8F" w14:textId="6EA135F3" w:rsidR="004979C1" w:rsidRPr="000677B4" w:rsidRDefault="006E31F7" w:rsidP="00B27B2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4"/>
            </w:rPr>
            <w:t>№ 15 (255) 08</w:t>
          </w:r>
          <w:r w:rsidR="005F0B82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июня</w:t>
          </w:r>
          <w:r w:rsidR="004979C1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2023</w:t>
          </w:r>
          <w:r w:rsidR="004979C1" w:rsidRPr="000677B4">
            <w:rPr>
              <w:rFonts w:ascii="Times New Roman" w:eastAsia="Times New Roman" w:hAnsi="Times New Roman" w:cs="Times New Roman"/>
              <w:b/>
              <w:sz w:val="28"/>
              <w:szCs w:val="24"/>
            </w:rPr>
            <w:t xml:space="preserve"> года</w:t>
          </w:r>
        </w:p>
      </w:tc>
      <w:tc>
        <w:tcPr>
          <w:tcW w:w="4081" w:type="dxa"/>
          <w:tcBorders>
            <w:bottom w:val="thinThickThinMediumGap" w:sz="24" w:space="0" w:color="auto"/>
          </w:tcBorders>
        </w:tcPr>
        <w:p w14:paraId="4F220461" w14:textId="77777777" w:rsidR="004979C1" w:rsidRPr="000677B4" w:rsidRDefault="004979C1" w:rsidP="002F269C">
          <w:pPr>
            <w:tabs>
              <w:tab w:val="center" w:pos="4677"/>
              <w:tab w:val="right" w:pos="9355"/>
            </w:tabs>
            <w:spacing w:after="0" w:line="240" w:lineRule="auto"/>
            <w:ind w:firstLine="34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677B4">
            <w:rPr>
              <w:rFonts w:ascii="Times New Roman" w:eastAsia="Times New Roman" w:hAnsi="Times New Roman" w:cs="Times New Roman"/>
              <w:sz w:val="16"/>
              <w:szCs w:val="16"/>
            </w:rPr>
            <w:t>Периодическое печатное издание Балтинского сельсовета Мошковского района Новосибирской области</w:t>
          </w:r>
        </w:p>
      </w:tc>
    </w:tr>
  </w:tbl>
  <w:p w14:paraId="3602D48B" w14:textId="77777777" w:rsidR="004979C1" w:rsidRDefault="004979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ED"/>
    <w:rsid w:val="00000447"/>
    <w:rsid w:val="000040D9"/>
    <w:rsid w:val="000129C4"/>
    <w:rsid w:val="00014F13"/>
    <w:rsid w:val="00023F7E"/>
    <w:rsid w:val="00025F33"/>
    <w:rsid w:val="000338B2"/>
    <w:rsid w:val="00033CF9"/>
    <w:rsid w:val="00037F29"/>
    <w:rsid w:val="00056481"/>
    <w:rsid w:val="00056B40"/>
    <w:rsid w:val="00060FE3"/>
    <w:rsid w:val="0006375F"/>
    <w:rsid w:val="00067BF7"/>
    <w:rsid w:val="0007673E"/>
    <w:rsid w:val="000937C3"/>
    <w:rsid w:val="000963F7"/>
    <w:rsid w:val="0009703C"/>
    <w:rsid w:val="000A73E7"/>
    <w:rsid w:val="000B4006"/>
    <w:rsid w:val="000B7188"/>
    <w:rsid w:val="000C32F8"/>
    <w:rsid w:val="000D2E88"/>
    <w:rsid w:val="000D5D49"/>
    <w:rsid w:val="00106003"/>
    <w:rsid w:val="00114EC4"/>
    <w:rsid w:val="00115958"/>
    <w:rsid w:val="00137AF2"/>
    <w:rsid w:val="001416E4"/>
    <w:rsid w:val="0014537E"/>
    <w:rsid w:val="00147A17"/>
    <w:rsid w:val="00153299"/>
    <w:rsid w:val="001536FB"/>
    <w:rsid w:val="001543FF"/>
    <w:rsid w:val="001559C3"/>
    <w:rsid w:val="00162754"/>
    <w:rsid w:val="0016550E"/>
    <w:rsid w:val="00166AE3"/>
    <w:rsid w:val="001779A4"/>
    <w:rsid w:val="00183DCE"/>
    <w:rsid w:val="001922C0"/>
    <w:rsid w:val="00192F7E"/>
    <w:rsid w:val="001949B7"/>
    <w:rsid w:val="00195B90"/>
    <w:rsid w:val="001A5E0F"/>
    <w:rsid w:val="001A6570"/>
    <w:rsid w:val="001D45EB"/>
    <w:rsid w:val="001E22A2"/>
    <w:rsid w:val="001E4C53"/>
    <w:rsid w:val="001E6404"/>
    <w:rsid w:val="001E660F"/>
    <w:rsid w:val="001F4B6D"/>
    <w:rsid w:val="00202408"/>
    <w:rsid w:val="00205E1F"/>
    <w:rsid w:val="00212B65"/>
    <w:rsid w:val="0021568D"/>
    <w:rsid w:val="00215CB9"/>
    <w:rsid w:val="00216A1C"/>
    <w:rsid w:val="0022483E"/>
    <w:rsid w:val="00224A57"/>
    <w:rsid w:val="00227ECF"/>
    <w:rsid w:val="0024773B"/>
    <w:rsid w:val="00273B3D"/>
    <w:rsid w:val="00292E7A"/>
    <w:rsid w:val="00293C37"/>
    <w:rsid w:val="00295C54"/>
    <w:rsid w:val="002B3BCB"/>
    <w:rsid w:val="002C4084"/>
    <w:rsid w:val="002D6196"/>
    <w:rsid w:val="002E2033"/>
    <w:rsid w:val="002E468D"/>
    <w:rsid w:val="002F0725"/>
    <w:rsid w:val="002F1107"/>
    <w:rsid w:val="002F269C"/>
    <w:rsid w:val="002F34B4"/>
    <w:rsid w:val="0030057D"/>
    <w:rsid w:val="00300B5D"/>
    <w:rsid w:val="00306DD6"/>
    <w:rsid w:val="00311667"/>
    <w:rsid w:val="00311AEA"/>
    <w:rsid w:val="00320A59"/>
    <w:rsid w:val="0033542B"/>
    <w:rsid w:val="00340352"/>
    <w:rsid w:val="00350979"/>
    <w:rsid w:val="00350B5E"/>
    <w:rsid w:val="00352CB9"/>
    <w:rsid w:val="00353EF0"/>
    <w:rsid w:val="0035788F"/>
    <w:rsid w:val="00362457"/>
    <w:rsid w:val="00364ECF"/>
    <w:rsid w:val="003679C9"/>
    <w:rsid w:val="00375B3A"/>
    <w:rsid w:val="003820BA"/>
    <w:rsid w:val="003844D0"/>
    <w:rsid w:val="003852A6"/>
    <w:rsid w:val="00385DF6"/>
    <w:rsid w:val="003900A7"/>
    <w:rsid w:val="003904E6"/>
    <w:rsid w:val="003A51EB"/>
    <w:rsid w:val="003A61F8"/>
    <w:rsid w:val="003C0849"/>
    <w:rsid w:val="003C1EBF"/>
    <w:rsid w:val="003C50DB"/>
    <w:rsid w:val="003D3DC2"/>
    <w:rsid w:val="003D46A6"/>
    <w:rsid w:val="003D4C08"/>
    <w:rsid w:val="003D545A"/>
    <w:rsid w:val="003D7048"/>
    <w:rsid w:val="004046BE"/>
    <w:rsid w:val="004236B3"/>
    <w:rsid w:val="004324C5"/>
    <w:rsid w:val="00441B1B"/>
    <w:rsid w:val="00476FEA"/>
    <w:rsid w:val="0049543F"/>
    <w:rsid w:val="00496095"/>
    <w:rsid w:val="004979C1"/>
    <w:rsid w:val="004A5104"/>
    <w:rsid w:val="004A5D1D"/>
    <w:rsid w:val="004A5E02"/>
    <w:rsid w:val="004C2AE0"/>
    <w:rsid w:val="004C7A68"/>
    <w:rsid w:val="004E35D8"/>
    <w:rsid w:val="004E3D1D"/>
    <w:rsid w:val="004E44F5"/>
    <w:rsid w:val="004E49BA"/>
    <w:rsid w:val="004F43AD"/>
    <w:rsid w:val="004F5CAB"/>
    <w:rsid w:val="004F7DC9"/>
    <w:rsid w:val="0050142E"/>
    <w:rsid w:val="005014A3"/>
    <w:rsid w:val="00506865"/>
    <w:rsid w:val="005105CC"/>
    <w:rsid w:val="00510BE7"/>
    <w:rsid w:val="005202A9"/>
    <w:rsid w:val="00533275"/>
    <w:rsid w:val="005454D9"/>
    <w:rsid w:val="0055560A"/>
    <w:rsid w:val="00557201"/>
    <w:rsid w:val="005650F9"/>
    <w:rsid w:val="0057782C"/>
    <w:rsid w:val="00580854"/>
    <w:rsid w:val="005935FF"/>
    <w:rsid w:val="00594974"/>
    <w:rsid w:val="005969A2"/>
    <w:rsid w:val="005A2034"/>
    <w:rsid w:val="005B1CB0"/>
    <w:rsid w:val="005E58C3"/>
    <w:rsid w:val="005E6335"/>
    <w:rsid w:val="005F0B82"/>
    <w:rsid w:val="005F2DB4"/>
    <w:rsid w:val="006016EF"/>
    <w:rsid w:val="00603E71"/>
    <w:rsid w:val="006117E7"/>
    <w:rsid w:val="00620792"/>
    <w:rsid w:val="0063129A"/>
    <w:rsid w:val="00643702"/>
    <w:rsid w:val="00654A93"/>
    <w:rsid w:val="00660A00"/>
    <w:rsid w:val="00671A18"/>
    <w:rsid w:val="00684E4E"/>
    <w:rsid w:val="0069716D"/>
    <w:rsid w:val="00697D49"/>
    <w:rsid w:val="006A21B7"/>
    <w:rsid w:val="006A6753"/>
    <w:rsid w:val="006B0522"/>
    <w:rsid w:val="006B1D74"/>
    <w:rsid w:val="006B725B"/>
    <w:rsid w:val="006C18E5"/>
    <w:rsid w:val="006D2742"/>
    <w:rsid w:val="006D326F"/>
    <w:rsid w:val="006E31F7"/>
    <w:rsid w:val="006E4B34"/>
    <w:rsid w:val="006E7E76"/>
    <w:rsid w:val="006F5A95"/>
    <w:rsid w:val="006F7BF8"/>
    <w:rsid w:val="00702208"/>
    <w:rsid w:val="0070755F"/>
    <w:rsid w:val="007118D0"/>
    <w:rsid w:val="00712C34"/>
    <w:rsid w:val="007135DC"/>
    <w:rsid w:val="007201D3"/>
    <w:rsid w:val="00722D9D"/>
    <w:rsid w:val="00733CE9"/>
    <w:rsid w:val="00745A16"/>
    <w:rsid w:val="00752727"/>
    <w:rsid w:val="007561F2"/>
    <w:rsid w:val="00760090"/>
    <w:rsid w:val="00770D05"/>
    <w:rsid w:val="007727D3"/>
    <w:rsid w:val="00782E17"/>
    <w:rsid w:val="00783538"/>
    <w:rsid w:val="00796A39"/>
    <w:rsid w:val="007B342A"/>
    <w:rsid w:val="007B7144"/>
    <w:rsid w:val="007C258B"/>
    <w:rsid w:val="007D2D9E"/>
    <w:rsid w:val="007E1F6D"/>
    <w:rsid w:val="007E394F"/>
    <w:rsid w:val="007E7772"/>
    <w:rsid w:val="007F08BC"/>
    <w:rsid w:val="007F1F15"/>
    <w:rsid w:val="00802BBD"/>
    <w:rsid w:val="00803D76"/>
    <w:rsid w:val="00807B90"/>
    <w:rsid w:val="00821ECD"/>
    <w:rsid w:val="00825F59"/>
    <w:rsid w:val="0083067C"/>
    <w:rsid w:val="00836AA8"/>
    <w:rsid w:val="008506CE"/>
    <w:rsid w:val="008861A5"/>
    <w:rsid w:val="008910B0"/>
    <w:rsid w:val="008A15AC"/>
    <w:rsid w:val="008A1C5F"/>
    <w:rsid w:val="008A22C5"/>
    <w:rsid w:val="008B0CCF"/>
    <w:rsid w:val="008B25AE"/>
    <w:rsid w:val="008B2B77"/>
    <w:rsid w:val="008B5DF4"/>
    <w:rsid w:val="008D4F61"/>
    <w:rsid w:val="008D7AA0"/>
    <w:rsid w:val="008E1292"/>
    <w:rsid w:val="008E7E3D"/>
    <w:rsid w:val="008F127A"/>
    <w:rsid w:val="008F5B1B"/>
    <w:rsid w:val="00923AB2"/>
    <w:rsid w:val="00925BA2"/>
    <w:rsid w:val="00932098"/>
    <w:rsid w:val="009352BF"/>
    <w:rsid w:val="009410B0"/>
    <w:rsid w:val="009441EB"/>
    <w:rsid w:val="0094798A"/>
    <w:rsid w:val="00960FBA"/>
    <w:rsid w:val="009637FE"/>
    <w:rsid w:val="009754A2"/>
    <w:rsid w:val="00975909"/>
    <w:rsid w:val="00981D8D"/>
    <w:rsid w:val="0098748D"/>
    <w:rsid w:val="009953FC"/>
    <w:rsid w:val="009A0270"/>
    <w:rsid w:val="009A6FEE"/>
    <w:rsid w:val="009A7CCA"/>
    <w:rsid w:val="009B0BD0"/>
    <w:rsid w:val="009B57A8"/>
    <w:rsid w:val="009C07ED"/>
    <w:rsid w:val="009C471B"/>
    <w:rsid w:val="009C5051"/>
    <w:rsid w:val="009C671E"/>
    <w:rsid w:val="009D0E47"/>
    <w:rsid w:val="00A11953"/>
    <w:rsid w:val="00A2321F"/>
    <w:rsid w:val="00A273BE"/>
    <w:rsid w:val="00A4140B"/>
    <w:rsid w:val="00A41C19"/>
    <w:rsid w:val="00A43CCF"/>
    <w:rsid w:val="00A72883"/>
    <w:rsid w:val="00A928F8"/>
    <w:rsid w:val="00A94350"/>
    <w:rsid w:val="00AB1027"/>
    <w:rsid w:val="00AB13D4"/>
    <w:rsid w:val="00AB5AEC"/>
    <w:rsid w:val="00AB5C68"/>
    <w:rsid w:val="00AB67FD"/>
    <w:rsid w:val="00AC0E3D"/>
    <w:rsid w:val="00AC1A41"/>
    <w:rsid w:val="00AF4905"/>
    <w:rsid w:val="00AF6512"/>
    <w:rsid w:val="00B0252C"/>
    <w:rsid w:val="00B0354C"/>
    <w:rsid w:val="00B05F70"/>
    <w:rsid w:val="00B07A66"/>
    <w:rsid w:val="00B11773"/>
    <w:rsid w:val="00B11C62"/>
    <w:rsid w:val="00B12318"/>
    <w:rsid w:val="00B15829"/>
    <w:rsid w:val="00B15DD8"/>
    <w:rsid w:val="00B17AFA"/>
    <w:rsid w:val="00B27B2D"/>
    <w:rsid w:val="00B34DB7"/>
    <w:rsid w:val="00B41496"/>
    <w:rsid w:val="00B41F64"/>
    <w:rsid w:val="00B42167"/>
    <w:rsid w:val="00B50DCE"/>
    <w:rsid w:val="00B5798C"/>
    <w:rsid w:val="00B725B2"/>
    <w:rsid w:val="00B7647C"/>
    <w:rsid w:val="00B85A74"/>
    <w:rsid w:val="00B96748"/>
    <w:rsid w:val="00BD6C52"/>
    <w:rsid w:val="00BE170E"/>
    <w:rsid w:val="00BE2023"/>
    <w:rsid w:val="00BE379A"/>
    <w:rsid w:val="00BE5588"/>
    <w:rsid w:val="00BF2982"/>
    <w:rsid w:val="00C03C66"/>
    <w:rsid w:val="00C103FE"/>
    <w:rsid w:val="00C12962"/>
    <w:rsid w:val="00C24DDB"/>
    <w:rsid w:val="00C35A11"/>
    <w:rsid w:val="00C37838"/>
    <w:rsid w:val="00C429F0"/>
    <w:rsid w:val="00C5757C"/>
    <w:rsid w:val="00C638FF"/>
    <w:rsid w:val="00C64245"/>
    <w:rsid w:val="00C654BC"/>
    <w:rsid w:val="00C658AC"/>
    <w:rsid w:val="00CB5303"/>
    <w:rsid w:val="00CB586F"/>
    <w:rsid w:val="00CC0622"/>
    <w:rsid w:val="00CC2D18"/>
    <w:rsid w:val="00CC4D21"/>
    <w:rsid w:val="00CD32B7"/>
    <w:rsid w:val="00CD6154"/>
    <w:rsid w:val="00D01002"/>
    <w:rsid w:val="00D03847"/>
    <w:rsid w:val="00D21196"/>
    <w:rsid w:val="00D24CBB"/>
    <w:rsid w:val="00D25F7C"/>
    <w:rsid w:val="00D31AE2"/>
    <w:rsid w:val="00D3236D"/>
    <w:rsid w:val="00D336F9"/>
    <w:rsid w:val="00D52206"/>
    <w:rsid w:val="00D52E3E"/>
    <w:rsid w:val="00D54F7F"/>
    <w:rsid w:val="00D7107B"/>
    <w:rsid w:val="00D73366"/>
    <w:rsid w:val="00D92F20"/>
    <w:rsid w:val="00DB406B"/>
    <w:rsid w:val="00DE1893"/>
    <w:rsid w:val="00DE2345"/>
    <w:rsid w:val="00DE74BE"/>
    <w:rsid w:val="00E01BA2"/>
    <w:rsid w:val="00E13763"/>
    <w:rsid w:val="00E1577B"/>
    <w:rsid w:val="00E22EF9"/>
    <w:rsid w:val="00E32FD6"/>
    <w:rsid w:val="00E36C4A"/>
    <w:rsid w:val="00E47A29"/>
    <w:rsid w:val="00E47DFC"/>
    <w:rsid w:val="00E603E3"/>
    <w:rsid w:val="00E63740"/>
    <w:rsid w:val="00E71EA1"/>
    <w:rsid w:val="00E76C1E"/>
    <w:rsid w:val="00E81265"/>
    <w:rsid w:val="00E81DC4"/>
    <w:rsid w:val="00E86B1E"/>
    <w:rsid w:val="00E936EB"/>
    <w:rsid w:val="00E95A02"/>
    <w:rsid w:val="00EA14C4"/>
    <w:rsid w:val="00EA20BF"/>
    <w:rsid w:val="00EA518A"/>
    <w:rsid w:val="00EA5BAB"/>
    <w:rsid w:val="00EC206E"/>
    <w:rsid w:val="00ED3334"/>
    <w:rsid w:val="00ED4D55"/>
    <w:rsid w:val="00ED5D72"/>
    <w:rsid w:val="00EE0126"/>
    <w:rsid w:val="00F051EC"/>
    <w:rsid w:val="00F06E94"/>
    <w:rsid w:val="00F1014B"/>
    <w:rsid w:val="00F126A8"/>
    <w:rsid w:val="00F16A89"/>
    <w:rsid w:val="00F2017C"/>
    <w:rsid w:val="00F31EB3"/>
    <w:rsid w:val="00F36736"/>
    <w:rsid w:val="00F3695D"/>
    <w:rsid w:val="00F372BF"/>
    <w:rsid w:val="00F43D5B"/>
    <w:rsid w:val="00F45EF9"/>
    <w:rsid w:val="00F51115"/>
    <w:rsid w:val="00F62CC6"/>
    <w:rsid w:val="00F763F0"/>
    <w:rsid w:val="00F8296A"/>
    <w:rsid w:val="00F83A76"/>
    <w:rsid w:val="00F857D4"/>
    <w:rsid w:val="00FA25DE"/>
    <w:rsid w:val="00FA7688"/>
    <w:rsid w:val="00FB74B0"/>
    <w:rsid w:val="00FC29D0"/>
    <w:rsid w:val="00FC2D8D"/>
    <w:rsid w:val="00FC318A"/>
    <w:rsid w:val="00FC6D58"/>
    <w:rsid w:val="00FD563B"/>
    <w:rsid w:val="00FD5D56"/>
    <w:rsid w:val="00FF3F5A"/>
    <w:rsid w:val="00FF522E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E6E66"/>
  <w15:docId w15:val="{382FD958-B808-4A3E-8852-22B6708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033"/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9"/>
    <w:qFormat/>
    <w:rsid w:val="009C0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0"/>
    <w:link w:val="20"/>
    <w:qFormat/>
    <w:rsid w:val="009C0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nhideWhenUsed/>
    <w:qFormat/>
    <w:rsid w:val="009C0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9C07E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unhideWhenUsed/>
    <w:qFormat/>
    <w:rsid w:val="009C07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9C07E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9C07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0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9"/>
    <w:rsid w:val="009C0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9C0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C07E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9C07E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1"/>
    <w:link w:val="6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0"/>
    <w:link w:val="a5"/>
    <w:uiPriority w:val="1"/>
    <w:qFormat/>
    <w:rsid w:val="009C07ED"/>
    <w:pPr>
      <w:ind w:left="720"/>
      <w:contextualSpacing/>
    </w:pPr>
  </w:style>
  <w:style w:type="table" w:styleId="a6">
    <w:name w:val="Table Grid"/>
    <w:basedOn w:val="a2"/>
    <w:rsid w:val="009C07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9C07ED"/>
    <w:rPr>
      <w:color w:val="222222"/>
      <w:u w:val="single"/>
      <w:shd w:val="clear" w:color="auto" w:fill="auto"/>
    </w:rPr>
  </w:style>
  <w:style w:type="character" w:customStyle="1" w:styleId="normalname1">
    <w:name w:val="normalname1"/>
    <w:basedOn w:val="a1"/>
    <w:rsid w:val="009C07ED"/>
    <w:rPr>
      <w:b/>
      <w:bCs/>
      <w:color w:val="000033"/>
      <w:sz w:val="19"/>
      <w:szCs w:val="19"/>
    </w:rPr>
  </w:style>
  <w:style w:type="character" w:customStyle="1" w:styleId="postdetails1">
    <w:name w:val="postdetails1"/>
    <w:basedOn w:val="a1"/>
    <w:rsid w:val="009C07ED"/>
    <w:rPr>
      <w:sz w:val="16"/>
      <w:szCs w:val="16"/>
    </w:rPr>
  </w:style>
  <w:style w:type="paragraph" w:styleId="a8">
    <w:name w:val="Balloon Text"/>
    <w:basedOn w:val="a0"/>
    <w:link w:val="a9"/>
    <w:uiPriority w:val="99"/>
    <w:unhideWhenUsed/>
    <w:rsid w:val="009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C07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aliases w:val="ВерхКолонтитул Знак,Знак Знак"/>
    <w:basedOn w:val="a1"/>
    <w:link w:val="ab"/>
    <w:uiPriority w:val="99"/>
    <w:locked/>
    <w:rsid w:val="009C07ED"/>
    <w:rPr>
      <w:sz w:val="28"/>
      <w:szCs w:val="24"/>
    </w:rPr>
  </w:style>
  <w:style w:type="paragraph" w:styleId="ab">
    <w:name w:val="header"/>
    <w:aliases w:val="ВерхКолонтитул,Знак"/>
    <w:basedOn w:val="a0"/>
    <w:link w:val="aa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4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9C07ED"/>
    <w:rPr>
      <w:rFonts w:eastAsiaTheme="minorEastAsia"/>
      <w:lang w:eastAsia="ru-RU"/>
    </w:rPr>
  </w:style>
  <w:style w:type="paragraph" w:styleId="ac">
    <w:name w:val="Normal Indent"/>
    <w:basedOn w:val="a0"/>
    <w:semiHidden/>
    <w:unhideWhenUsed/>
    <w:rsid w:val="009C07ED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annotation reference"/>
    <w:uiPriority w:val="99"/>
    <w:semiHidden/>
    <w:rsid w:val="009C07ED"/>
    <w:rPr>
      <w:sz w:val="16"/>
      <w:szCs w:val="16"/>
    </w:rPr>
  </w:style>
  <w:style w:type="character" w:customStyle="1" w:styleId="apple-style-span">
    <w:name w:val="apple-style-span"/>
    <w:basedOn w:val="a1"/>
    <w:rsid w:val="009C07ED"/>
  </w:style>
  <w:style w:type="paragraph" w:customStyle="1" w:styleId="ConsPlusNormal">
    <w:name w:val="ConsPlusNormal"/>
    <w:link w:val="ConsPlusNormal1"/>
    <w:rsid w:val="009C0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uiPriority w:val="59"/>
    <w:rsid w:val="009C07ED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er"/>
    <w:basedOn w:val="a0"/>
    <w:link w:val="af"/>
    <w:uiPriority w:val="99"/>
    <w:unhideWhenUsed/>
    <w:rsid w:val="009C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C07ED"/>
    <w:rPr>
      <w:rFonts w:eastAsiaTheme="minorEastAsia"/>
      <w:lang w:eastAsia="ru-RU"/>
    </w:rPr>
  </w:style>
  <w:style w:type="table" w:customStyle="1" w:styleId="21">
    <w:name w:val="Сетка таблицы2"/>
    <w:basedOn w:val="a2"/>
    <w:next w:val="a6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0"/>
    <w:uiPriority w:val="99"/>
    <w:rsid w:val="009C07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1">
    <w:name w:val="Основной текст_"/>
    <w:basedOn w:val="a1"/>
    <w:link w:val="71"/>
    <w:rsid w:val="009C0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1"/>
    <w:rsid w:val="009C07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0"/>
    <w:link w:val="af1"/>
    <w:rsid w:val="009C07ED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31">
    <w:name w:val="Сетка таблицы3"/>
    <w:basedOn w:val="a2"/>
    <w:next w:val="a6"/>
    <w:uiPriority w:val="59"/>
    <w:rsid w:val="009C07E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C07E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f2">
    <w:name w:val="Normal (Web)"/>
    <w:basedOn w:val="a0"/>
    <w:uiPriority w:val="99"/>
    <w:unhideWhenUsed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numbering" w:customStyle="1" w:styleId="14">
    <w:name w:val="Нет списка1"/>
    <w:next w:val="a3"/>
    <w:uiPriority w:val="99"/>
    <w:semiHidden/>
    <w:unhideWhenUsed/>
    <w:rsid w:val="009C07ED"/>
  </w:style>
  <w:style w:type="character" w:styleId="af3">
    <w:name w:val="FollowedHyperlink"/>
    <w:basedOn w:val="a1"/>
    <w:uiPriority w:val="99"/>
    <w:semiHidden/>
    <w:unhideWhenUsed/>
    <w:rsid w:val="009C07ED"/>
    <w:rPr>
      <w:color w:val="800080"/>
      <w:u w:val="single"/>
    </w:rPr>
  </w:style>
  <w:style w:type="paragraph" w:customStyle="1" w:styleId="xl63">
    <w:name w:val="xl63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6">
    <w:name w:val="xl6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7">
    <w:name w:val="xl67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68">
    <w:name w:val="xl68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0"/>
    <w:rsid w:val="009C0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9">
    <w:name w:val="xl79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1">
    <w:name w:val="xl81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</w:rPr>
  </w:style>
  <w:style w:type="paragraph" w:customStyle="1" w:styleId="xl84">
    <w:name w:val="xl84"/>
    <w:basedOn w:val="a0"/>
    <w:rsid w:val="009C0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5">
    <w:name w:val="xl8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6">
    <w:name w:val="xl86"/>
    <w:basedOn w:val="a0"/>
    <w:rsid w:val="009C0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7">
    <w:name w:val="xl87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8">
    <w:name w:val="xl88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89">
    <w:name w:val="xl89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paragraph" w:customStyle="1" w:styleId="xl90">
    <w:name w:val="xl90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</w:rPr>
  </w:style>
  <w:style w:type="numbering" w:customStyle="1" w:styleId="22">
    <w:name w:val="Нет списка2"/>
    <w:next w:val="a3"/>
    <w:uiPriority w:val="99"/>
    <w:semiHidden/>
    <w:unhideWhenUsed/>
    <w:rsid w:val="009C07ED"/>
  </w:style>
  <w:style w:type="paragraph" w:customStyle="1" w:styleId="ConsPlusNormal0">
    <w:name w:val="ConsPlusNormal Знак"/>
    <w:rsid w:val="009C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1"/>
    <w:rsid w:val="009C07ED"/>
  </w:style>
  <w:style w:type="paragraph" w:styleId="af4">
    <w:name w:val="footnote text"/>
    <w:basedOn w:val="a0"/>
    <w:link w:val="af5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C0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footnote reference"/>
    <w:basedOn w:val="a1"/>
    <w:link w:val="15"/>
    <w:rsid w:val="009C07ED"/>
    <w:rPr>
      <w:vertAlign w:val="superscript"/>
    </w:rPr>
  </w:style>
  <w:style w:type="table" w:customStyle="1" w:styleId="16">
    <w:name w:val="Стиль таблицы1"/>
    <w:basedOn w:val="a2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formattext">
    <w:name w:val="formattex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C07ED"/>
  </w:style>
  <w:style w:type="character" w:customStyle="1" w:styleId="backlink">
    <w:name w:val="backlink"/>
    <w:basedOn w:val="a1"/>
    <w:rsid w:val="009C07ED"/>
  </w:style>
  <w:style w:type="character" w:customStyle="1" w:styleId="blk">
    <w:name w:val="blk"/>
    <w:basedOn w:val="a1"/>
    <w:rsid w:val="009C07ED"/>
  </w:style>
  <w:style w:type="character" w:styleId="af7">
    <w:name w:val="Strong"/>
    <w:basedOn w:val="a1"/>
    <w:qFormat/>
    <w:rsid w:val="009C07ED"/>
    <w:rPr>
      <w:b/>
      <w:bCs/>
    </w:rPr>
  </w:style>
  <w:style w:type="character" w:styleId="af8">
    <w:name w:val="Emphasis"/>
    <w:basedOn w:val="a1"/>
    <w:qFormat/>
    <w:rsid w:val="009C07ED"/>
    <w:rPr>
      <w:i/>
      <w:iCs/>
    </w:rPr>
  </w:style>
  <w:style w:type="paragraph" w:customStyle="1" w:styleId="rtecenter">
    <w:name w:val="rtecenter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2">
    <w:name w:val="Нет списка3"/>
    <w:next w:val="a3"/>
    <w:uiPriority w:val="99"/>
    <w:semiHidden/>
    <w:unhideWhenUsed/>
    <w:rsid w:val="009C07ED"/>
  </w:style>
  <w:style w:type="character" w:customStyle="1" w:styleId="highlight">
    <w:name w:val="highlight"/>
    <w:basedOn w:val="a1"/>
    <w:rsid w:val="009C07ED"/>
    <w:rPr>
      <w:rFonts w:cs="Times New Roman"/>
    </w:rPr>
  </w:style>
  <w:style w:type="paragraph" w:customStyle="1" w:styleId="17">
    <w:name w:val="Абзац списка1"/>
    <w:basedOn w:val="a0"/>
    <w:rsid w:val="009C07ED"/>
    <w:pPr>
      <w:ind w:left="720"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0"/>
    <w:link w:val="HTML0"/>
    <w:rsid w:val="009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C07E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2"/>
    <w:next w:val="a6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1">
    <w:name w:val="xl91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Default">
    <w:name w:val="Default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2">
    <w:name w:val="consplusnormal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3"/>
    <w:uiPriority w:val="99"/>
    <w:semiHidden/>
    <w:unhideWhenUsed/>
    <w:rsid w:val="009C07ED"/>
  </w:style>
  <w:style w:type="paragraph" w:customStyle="1" w:styleId="font5">
    <w:name w:val="font5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8">
    <w:name w:val="font8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0"/>
    <w:rsid w:val="009C07E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0"/>
    <w:rsid w:val="009C07E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0"/>
    <w:rsid w:val="009C0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9C0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0"/>
    <w:rsid w:val="009C0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0"/>
    <w:rsid w:val="009C07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0"/>
    <w:rsid w:val="009C07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9C0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9">
    <w:name w:val="xl139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9C07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9C0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0"/>
    <w:rsid w:val="009C07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0"/>
    <w:rsid w:val="009C0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0"/>
    <w:rsid w:val="009C0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0"/>
    <w:rsid w:val="009C07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0"/>
    <w:rsid w:val="009C07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0"/>
    <w:rsid w:val="009C07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0">
    <w:name w:val="default"/>
    <w:basedOn w:val="a0"/>
    <w:rsid w:val="009C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0"/>
    <w:link w:val="afa"/>
    <w:uiPriority w:val="1"/>
    <w:qFormat/>
    <w:rsid w:val="009C07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1"/>
    <w:link w:val="af9"/>
    <w:uiPriority w:val="1"/>
    <w:rsid w:val="009C07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uiPriority w:val="99"/>
    <w:rsid w:val="009C0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1"/>
    <w:link w:val="23"/>
    <w:uiPriority w:val="99"/>
    <w:rsid w:val="009C07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rsid w:val="009C07E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51">
    <w:name w:val="Нет списка5"/>
    <w:next w:val="a3"/>
    <w:uiPriority w:val="99"/>
    <w:semiHidden/>
    <w:rsid w:val="009C07ED"/>
  </w:style>
  <w:style w:type="table" w:customStyle="1" w:styleId="52">
    <w:name w:val="Сетка таблицы5"/>
    <w:basedOn w:val="a2"/>
    <w:next w:val="a6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C07ED"/>
    <w:pPr>
      <w:spacing w:after="0" w:line="240" w:lineRule="auto"/>
    </w:pPr>
    <w:rPr>
      <w:rFonts w:eastAsiaTheme="minorEastAsia"/>
      <w:lang w:eastAsia="ru-RU"/>
    </w:rPr>
  </w:style>
  <w:style w:type="paragraph" w:styleId="afd">
    <w:name w:val="Body Text Indent"/>
    <w:basedOn w:val="a0"/>
    <w:link w:val="afe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Основной текст с отступом Знак"/>
    <w:basedOn w:val="a1"/>
    <w:link w:val="afd"/>
    <w:rsid w:val="009C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0"/>
    <w:link w:val="26"/>
    <w:rsid w:val="009C07E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6">
    <w:name w:val="Основной текст с отступом 2 Знак"/>
    <w:basedOn w:val="a1"/>
    <w:link w:val="25"/>
    <w:rsid w:val="009C0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f">
    <w:name w:val="page number"/>
    <w:basedOn w:val="a1"/>
    <w:rsid w:val="009C07ED"/>
  </w:style>
  <w:style w:type="paragraph" w:customStyle="1" w:styleId="ConsTitle">
    <w:name w:val="ConsTitle"/>
    <w:rsid w:val="009C07E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9C07E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C07E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9C07E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C07E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0">
    <w:name w:val="endnote text"/>
    <w:basedOn w:val="a0"/>
    <w:link w:val="aff1"/>
    <w:rsid w:val="009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rsid w:val="009C0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9C07ED"/>
    <w:rPr>
      <w:vertAlign w:val="superscript"/>
    </w:rPr>
  </w:style>
  <w:style w:type="paragraph" w:customStyle="1" w:styleId="ConsPlusCell">
    <w:name w:val="ConsPlusCell"/>
    <w:rsid w:val="009C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9C07ED"/>
  </w:style>
  <w:style w:type="character" w:styleId="aff3">
    <w:name w:val="Subtle Emphasis"/>
    <w:basedOn w:val="a1"/>
    <w:uiPriority w:val="19"/>
    <w:qFormat/>
    <w:rsid w:val="009C07ED"/>
    <w:rPr>
      <w:i/>
      <w:iCs/>
      <w:color w:val="808080"/>
    </w:rPr>
  </w:style>
  <w:style w:type="paragraph" w:customStyle="1" w:styleId="Eiio">
    <w:name w:val="Eiio"/>
    <w:basedOn w:val="a0"/>
    <w:uiPriority w:val="99"/>
    <w:rsid w:val="009C07ED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nformat0">
    <w:name w:val="ConsPlusNonformat"/>
    <w:rsid w:val="00580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3">
    <w:name w:val="Pa3"/>
    <w:basedOn w:val="a0"/>
    <w:next w:val="a0"/>
    <w:uiPriority w:val="99"/>
    <w:rsid w:val="005969A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210">
    <w:name w:val="Основной текст 21"/>
    <w:basedOn w:val="a0"/>
    <w:rsid w:val="005969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a18">
    <w:name w:val="Pa18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0"/>
    <w:next w:val="a0"/>
    <w:uiPriority w:val="99"/>
    <w:rsid w:val="007B342A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7B342A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4">
    <w:name w:val="annotation text"/>
    <w:basedOn w:val="a0"/>
    <w:link w:val="aff5"/>
    <w:uiPriority w:val="99"/>
    <w:semiHidden/>
    <w:unhideWhenUsed/>
    <w:rsid w:val="007B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7B34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B342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B34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b3">
    <w:name w:val="mb3"/>
    <w:basedOn w:val="a0"/>
    <w:rsid w:val="008F127A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msonormal0">
    <w:name w:val="msonormal"/>
    <w:basedOn w:val="a0"/>
    <w:rsid w:val="0077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1">
    <w:name w:val="Нет списка6"/>
    <w:next w:val="a3"/>
    <w:uiPriority w:val="99"/>
    <w:semiHidden/>
    <w:unhideWhenUsed/>
    <w:rsid w:val="00A4140B"/>
  </w:style>
  <w:style w:type="table" w:customStyle="1" w:styleId="62">
    <w:name w:val="Сетка таблицы6"/>
    <w:basedOn w:val="a2"/>
    <w:next w:val="a6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next w:val="a6"/>
    <w:rsid w:val="00E22E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0"/>
    <w:rsid w:val="007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8">
    <w:name w:val="Сетка таблицы8"/>
    <w:basedOn w:val="a2"/>
    <w:next w:val="a6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056481"/>
  </w:style>
  <w:style w:type="table" w:customStyle="1" w:styleId="9">
    <w:name w:val="Сетка таблицы9"/>
    <w:basedOn w:val="a2"/>
    <w:next w:val="a6"/>
    <w:uiPriority w:val="39"/>
    <w:rsid w:val="0005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6"/>
    <w:uiPriority w:val="39"/>
    <w:rsid w:val="0069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3"/>
    <w:uiPriority w:val="99"/>
    <w:semiHidden/>
    <w:unhideWhenUsed/>
    <w:rsid w:val="00FA25DE"/>
  </w:style>
  <w:style w:type="character" w:customStyle="1" w:styleId="27">
    <w:name w:val="Основной текст (2)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">
    <w:name w:val="Заголовок №1_"/>
    <w:link w:val="19"/>
    <w:rsid w:val="00FA25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_"/>
    <w:link w:val="36"/>
    <w:rsid w:val="00FA25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_"/>
    <w:link w:val="44"/>
    <w:rsid w:val="00FA25DE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ff8">
    <w:name w:val="Колонтитул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9">
    <w:name w:val="Колонтитул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Заголовок №3_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a">
    <w:name w:val="Основной текст + 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_"/>
    <w:link w:val="29"/>
    <w:rsid w:val="00FA25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ffb">
    <w:name w:val="Подпись к таблице_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c">
    <w:name w:val="Подпись к таблице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Основной текст2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3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4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5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pt">
    <w:name w:val="Основной текст + 6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pt">
    <w:name w:val="Основной текст + 8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">
    <w:name w:val="Основной текст + 8;5 pt;Полужирный"/>
    <w:rsid w:val="00FA25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">
    <w:name w:val="Основной текст6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Не полужирный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rsid w:val="00FA2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9">
    <w:name w:val="Заголовок №1"/>
    <w:basedOn w:val="a0"/>
    <w:link w:val="18"/>
    <w:rsid w:val="00FA25DE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36">
    <w:name w:val="Основной текст (3)"/>
    <w:basedOn w:val="a0"/>
    <w:link w:val="35"/>
    <w:rsid w:val="00FA25DE"/>
    <w:pPr>
      <w:widowControl w:val="0"/>
      <w:shd w:val="clear" w:color="auto" w:fill="FFFFFF"/>
      <w:spacing w:before="1260" w:after="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44">
    <w:name w:val="Основной текст (4)"/>
    <w:basedOn w:val="a0"/>
    <w:link w:val="43"/>
    <w:rsid w:val="00FA25DE"/>
    <w:pPr>
      <w:widowControl w:val="0"/>
      <w:shd w:val="clear" w:color="auto" w:fill="FFFFFF"/>
      <w:spacing w:before="4140" w:after="0" w:line="595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  <w:lang w:eastAsia="en-US"/>
    </w:rPr>
  </w:style>
  <w:style w:type="paragraph" w:customStyle="1" w:styleId="29">
    <w:name w:val="Заголовок №2"/>
    <w:basedOn w:val="a0"/>
    <w:link w:val="28"/>
    <w:rsid w:val="00FA25DE"/>
    <w:pPr>
      <w:widowControl w:val="0"/>
      <w:shd w:val="clear" w:color="auto" w:fill="FFFFFF"/>
      <w:spacing w:after="0" w:line="653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en-US"/>
    </w:rPr>
  </w:style>
  <w:style w:type="table" w:customStyle="1" w:styleId="110">
    <w:name w:val="Сетка таблицы11"/>
    <w:basedOn w:val="a2"/>
    <w:next w:val="a6"/>
    <w:uiPriority w:val="59"/>
    <w:rsid w:val="00FA25D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Без интервала Знак"/>
    <w:link w:val="afb"/>
    <w:uiPriority w:val="1"/>
    <w:rsid w:val="00FA25DE"/>
    <w:rPr>
      <w:rFonts w:eastAsiaTheme="minorEastAsia"/>
      <w:lang w:eastAsia="ru-RU"/>
    </w:rPr>
  </w:style>
  <w:style w:type="table" w:customStyle="1" w:styleId="120">
    <w:name w:val="Сетка таблицы12"/>
    <w:basedOn w:val="a2"/>
    <w:next w:val="a6"/>
    <w:uiPriority w:val="99"/>
    <w:rsid w:val="005B1C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3"/>
    <w:uiPriority w:val="99"/>
    <w:semiHidden/>
    <w:unhideWhenUsed/>
    <w:rsid w:val="007118D0"/>
  </w:style>
  <w:style w:type="table" w:customStyle="1" w:styleId="130">
    <w:name w:val="Сетка таблицы13"/>
    <w:basedOn w:val="a2"/>
    <w:next w:val="a6"/>
    <w:uiPriority w:val="39"/>
    <w:rsid w:val="0071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6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6"/>
    <w:uiPriority w:val="39"/>
    <w:rsid w:val="00C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6"/>
    <w:rsid w:val="0077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unhideWhenUsed/>
    <w:rsid w:val="009637FE"/>
  </w:style>
  <w:style w:type="table" w:customStyle="1" w:styleId="160">
    <w:name w:val="Сетка таблицы16"/>
    <w:basedOn w:val="a2"/>
    <w:next w:val="a6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2"/>
    <w:next w:val="a6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2"/>
    <w:next w:val="a6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6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9637FE"/>
  </w:style>
  <w:style w:type="numbering" w:customStyle="1" w:styleId="212">
    <w:name w:val="Нет списка21"/>
    <w:next w:val="a3"/>
    <w:uiPriority w:val="99"/>
    <w:semiHidden/>
    <w:unhideWhenUsed/>
    <w:rsid w:val="009637FE"/>
  </w:style>
  <w:style w:type="table" w:customStyle="1" w:styleId="112">
    <w:name w:val="Стиль таблицы11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11">
    <w:name w:val="Нет списка31"/>
    <w:next w:val="a3"/>
    <w:uiPriority w:val="99"/>
    <w:semiHidden/>
    <w:unhideWhenUsed/>
    <w:rsid w:val="009637FE"/>
  </w:style>
  <w:style w:type="table" w:customStyle="1" w:styleId="410">
    <w:name w:val="Сетка таблицы41"/>
    <w:basedOn w:val="a2"/>
    <w:next w:val="a6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9637FE"/>
  </w:style>
  <w:style w:type="numbering" w:customStyle="1" w:styleId="510">
    <w:name w:val="Нет списка51"/>
    <w:next w:val="a3"/>
    <w:uiPriority w:val="99"/>
    <w:semiHidden/>
    <w:rsid w:val="009637FE"/>
  </w:style>
  <w:style w:type="table" w:customStyle="1" w:styleId="511">
    <w:name w:val="Сетка таблицы51"/>
    <w:basedOn w:val="a2"/>
    <w:next w:val="a6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9637FE"/>
  </w:style>
  <w:style w:type="table" w:customStyle="1" w:styleId="180">
    <w:name w:val="Сетка таблицы18"/>
    <w:basedOn w:val="a2"/>
    <w:next w:val="a6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2"/>
    <w:next w:val="a6"/>
    <w:uiPriority w:val="59"/>
    <w:rsid w:val="009637FE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2"/>
    <w:next w:val="a6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6"/>
    <w:uiPriority w:val="59"/>
    <w:rsid w:val="009637F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637FE"/>
  </w:style>
  <w:style w:type="numbering" w:customStyle="1" w:styleId="221">
    <w:name w:val="Нет списка22"/>
    <w:next w:val="a3"/>
    <w:uiPriority w:val="99"/>
    <w:semiHidden/>
    <w:unhideWhenUsed/>
    <w:rsid w:val="009637FE"/>
  </w:style>
  <w:style w:type="table" w:customStyle="1" w:styleId="122">
    <w:name w:val="Стиль таблицы12"/>
    <w:basedOn w:val="a2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321">
    <w:name w:val="Нет списка32"/>
    <w:next w:val="a3"/>
    <w:uiPriority w:val="99"/>
    <w:semiHidden/>
    <w:unhideWhenUsed/>
    <w:rsid w:val="009637FE"/>
  </w:style>
  <w:style w:type="table" w:customStyle="1" w:styleId="420">
    <w:name w:val="Сетка таблицы42"/>
    <w:basedOn w:val="a2"/>
    <w:next w:val="a6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3"/>
    <w:uiPriority w:val="99"/>
    <w:semiHidden/>
    <w:unhideWhenUsed/>
    <w:rsid w:val="009637FE"/>
  </w:style>
  <w:style w:type="numbering" w:customStyle="1" w:styleId="520">
    <w:name w:val="Нет списка52"/>
    <w:next w:val="a3"/>
    <w:uiPriority w:val="99"/>
    <w:semiHidden/>
    <w:rsid w:val="009637FE"/>
  </w:style>
  <w:style w:type="table" w:customStyle="1" w:styleId="521">
    <w:name w:val="Сетка таблицы52"/>
    <w:basedOn w:val="a2"/>
    <w:next w:val="a6"/>
    <w:rsid w:val="0096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6"/>
    <w:rsid w:val="009637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0">
    <w:name w:val="Сетка таблицы71"/>
    <w:basedOn w:val="a2"/>
    <w:next w:val="a6"/>
    <w:rsid w:val="00BF29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2"/>
    <w:next w:val="a6"/>
    <w:rsid w:val="001416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tab-span">
    <w:name w:val="apple-tab-span"/>
    <w:basedOn w:val="a1"/>
    <w:rsid w:val="008910B0"/>
  </w:style>
  <w:style w:type="paragraph" w:customStyle="1" w:styleId="affd">
    <w:basedOn w:val="a0"/>
    <w:next w:val="a0"/>
    <w:qFormat/>
    <w:rsid w:val="00EA14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Заголовок Знак1"/>
    <w:basedOn w:val="a1"/>
    <w:link w:val="affe"/>
    <w:rsid w:val="00EA14C4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fe">
    <w:name w:val="Title"/>
    <w:basedOn w:val="a0"/>
    <w:next w:val="a0"/>
    <w:link w:val="1a"/>
    <w:qFormat/>
    <w:rsid w:val="00EA14C4"/>
    <w:pPr>
      <w:spacing w:after="0" w:line="240" w:lineRule="auto"/>
      <w:contextualSpacing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afff">
    <w:name w:val="Заголовок Знак"/>
    <w:basedOn w:val="a1"/>
    <w:uiPriority w:val="10"/>
    <w:rsid w:val="00EA14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141">
    <w:name w:val="Нет списка14"/>
    <w:next w:val="a3"/>
    <w:uiPriority w:val="99"/>
    <w:semiHidden/>
    <w:unhideWhenUsed/>
    <w:rsid w:val="00292E7A"/>
  </w:style>
  <w:style w:type="table" w:customStyle="1" w:styleId="240">
    <w:name w:val="Сетка таблицы24"/>
    <w:basedOn w:val="a2"/>
    <w:next w:val="a6"/>
    <w:rsid w:val="0029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basedOn w:val="a0"/>
    <w:next w:val="af2"/>
    <w:uiPriority w:val="99"/>
    <w:unhideWhenUsed/>
    <w:rsid w:val="00C6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E81265"/>
    <w:rPr>
      <w:color w:val="605E5C"/>
      <w:shd w:val="clear" w:color="auto" w:fill="E1DFDD"/>
    </w:rPr>
  </w:style>
  <w:style w:type="paragraph" w:customStyle="1" w:styleId="2d">
    <w:name w:val="Абзац списка2"/>
    <w:basedOn w:val="a0"/>
    <w:rsid w:val="00F3695D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63129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1">
    <w:name w:val="По умолчанию"/>
    <w:rsid w:val="00DE18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DE1893"/>
    <w:pPr>
      <w:numPr>
        <w:numId w:val="1"/>
      </w:numPr>
    </w:pPr>
  </w:style>
  <w:style w:type="paragraph" w:customStyle="1" w:styleId="nospacing">
    <w:name w:val="nospacing"/>
    <w:basedOn w:val="a0"/>
    <w:rsid w:val="005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0"/>
    <w:next w:val="af2"/>
    <w:uiPriority w:val="99"/>
    <w:unhideWhenUsed/>
    <w:rsid w:val="0066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сноски1"/>
    <w:basedOn w:val="a0"/>
    <w:link w:val="af6"/>
    <w:rsid w:val="00660A00"/>
    <w:rPr>
      <w:rFonts w:eastAsiaTheme="minorHAnsi"/>
      <w:vertAlign w:val="superscript"/>
      <w:lang w:eastAsia="en-US"/>
    </w:rPr>
  </w:style>
  <w:style w:type="numbering" w:customStyle="1" w:styleId="151">
    <w:name w:val="Нет списка15"/>
    <w:next w:val="a3"/>
    <w:uiPriority w:val="99"/>
    <w:semiHidden/>
    <w:unhideWhenUsed/>
    <w:rsid w:val="00712C34"/>
  </w:style>
  <w:style w:type="numbering" w:customStyle="1" w:styleId="161">
    <w:name w:val="Нет списка16"/>
    <w:next w:val="a3"/>
    <w:uiPriority w:val="99"/>
    <w:semiHidden/>
    <w:unhideWhenUsed/>
    <w:rsid w:val="004E3D1D"/>
  </w:style>
  <w:style w:type="numbering" w:customStyle="1" w:styleId="171">
    <w:name w:val="Нет списка17"/>
    <w:next w:val="a3"/>
    <w:uiPriority w:val="99"/>
    <w:semiHidden/>
    <w:unhideWhenUsed/>
    <w:rsid w:val="006E31F7"/>
  </w:style>
  <w:style w:type="character" w:customStyle="1" w:styleId="fontstyle01">
    <w:name w:val="fontstyle01"/>
    <w:basedOn w:val="a1"/>
    <w:rsid w:val="006E31F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1"/>
    <w:rsid w:val="006E31F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1"/>
    <w:rsid w:val="006E31F7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1"/>
    <w:rsid w:val="006E31F7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E31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0"/>
    <w:uiPriority w:val="1"/>
    <w:qFormat/>
    <w:rsid w:val="006E31F7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3">
    <w:name w:val="Заголовок 21"/>
    <w:basedOn w:val="a0"/>
    <w:uiPriority w:val="1"/>
    <w:qFormat/>
    <w:rsid w:val="006E31F7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2">
    <w:name w:val="Заголовок 31"/>
    <w:basedOn w:val="a0"/>
    <w:uiPriority w:val="1"/>
    <w:qFormat/>
    <w:rsid w:val="006E31F7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2">
    <w:name w:val="Заголовок 41"/>
    <w:basedOn w:val="a0"/>
    <w:uiPriority w:val="1"/>
    <w:qFormat/>
    <w:rsid w:val="006E31F7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0"/>
    <w:uiPriority w:val="1"/>
    <w:qFormat/>
    <w:rsid w:val="006E31F7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eastAsia="en-US"/>
    </w:rPr>
  </w:style>
  <w:style w:type="character" w:customStyle="1" w:styleId="afff3">
    <w:name w:val="Гипертекстовая ссылка"/>
    <w:basedOn w:val="a1"/>
    <w:uiPriority w:val="99"/>
    <w:rsid w:val="006E31F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shkovo.nso.ru/page/5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6A3E-038D-4464-87AE-B11BCFAA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2023-06-07T04:46:00Z</cp:lastPrinted>
  <dcterms:created xsi:type="dcterms:W3CDTF">2023-06-07T04:46:00Z</dcterms:created>
  <dcterms:modified xsi:type="dcterms:W3CDTF">2023-06-07T04:46:00Z</dcterms:modified>
</cp:coreProperties>
</file>