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D6" w:rsidRPr="000D1D4F" w:rsidRDefault="00571CD6" w:rsidP="00571CD6">
      <w:pPr>
        <w:keepNext/>
        <w:suppressAutoHyphens/>
        <w:spacing w:before="240" w:after="120" w:line="240" w:lineRule="auto"/>
        <w:jc w:val="center"/>
        <w:rPr>
          <w:rFonts w:ascii="Times New Roman" w:eastAsia="DejaVu Sans" w:hAnsi="Times New Roman" w:cs="Times New Roman"/>
          <w:b/>
          <w:caps/>
          <w:sz w:val="28"/>
          <w:szCs w:val="28"/>
          <w:lang w:eastAsia="ar-SA"/>
        </w:rPr>
      </w:pPr>
      <w:r w:rsidRPr="000D1D4F">
        <w:rPr>
          <w:rFonts w:ascii="Times New Roman" w:eastAsia="DejaVu Sans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534670" cy="64706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D6" w:rsidRPr="000D1D4F" w:rsidRDefault="00571CD6" w:rsidP="00571CD6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</w:pPr>
      <w:r w:rsidRPr="000D1D4F">
        <w:rPr>
          <w:rFonts w:ascii="Times New Roman" w:eastAsia="DejaVu Sans" w:hAnsi="Times New Roman" w:cs="Times New Roman"/>
          <w:bCs/>
          <w:caps/>
          <w:sz w:val="28"/>
          <w:szCs w:val="28"/>
          <w:lang w:eastAsia="ar-SA"/>
        </w:rPr>
        <w:t>СОВЕТ ДЕПУТАТОВ БАЛТИНСКОГО СЕЛЬСОВЕТА</w:t>
      </w:r>
    </w:p>
    <w:p w:rsidR="00571CD6" w:rsidRPr="000D1D4F" w:rsidRDefault="00571CD6" w:rsidP="00571CD6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</w:pPr>
      <w:r w:rsidRPr="000D1D4F">
        <w:rPr>
          <w:rFonts w:ascii="Times New Roman" w:eastAsia="DejaVu Sans" w:hAnsi="Times New Roman" w:cs="Times New Roman"/>
          <w:bCs/>
          <w:sz w:val="28"/>
          <w:szCs w:val="28"/>
          <w:lang w:eastAsia="ar-SA"/>
        </w:rPr>
        <w:t>МОШКОВСКОГО РАЙОНА НОВОСИБИРСКОЙ ОБЛАСТИ</w:t>
      </w:r>
    </w:p>
    <w:p w:rsidR="00571CD6" w:rsidRPr="000D1D4F" w:rsidRDefault="00571CD6" w:rsidP="0057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571CD6" w:rsidRPr="000D1D4F" w:rsidRDefault="00571CD6" w:rsidP="00571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CD6" w:rsidRPr="000D1D4F" w:rsidRDefault="00571CD6" w:rsidP="00571CD6">
      <w:pPr>
        <w:keepNext/>
        <w:tabs>
          <w:tab w:val="num" w:pos="0"/>
        </w:tabs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571CD6" w:rsidRPr="000D1D4F" w:rsidRDefault="00EE6CE9" w:rsidP="00571CD6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(сорок вторая</w:t>
      </w:r>
      <w:r w:rsidR="00571CD6" w:rsidRPr="000D1D4F">
        <w:rPr>
          <w:rFonts w:ascii="Times New Roman" w:eastAsia="Times New Roman" w:hAnsi="Times New Roman" w:cs="Times New Roman"/>
          <w:sz w:val="28"/>
          <w:szCs w:val="28"/>
        </w:rPr>
        <w:t xml:space="preserve"> сессия)</w:t>
      </w:r>
    </w:p>
    <w:p w:rsidR="00571CD6" w:rsidRPr="000D1D4F" w:rsidRDefault="00571CD6" w:rsidP="00571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CD6" w:rsidRDefault="00EE6CE9" w:rsidP="0057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от 27</w:t>
      </w:r>
      <w:r w:rsidR="00571CD6" w:rsidRPr="000D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D4F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571CD6" w:rsidRPr="000D1D4F">
        <w:rPr>
          <w:rFonts w:ascii="Times New Roman" w:eastAsia="Times New Roman" w:hAnsi="Times New Roman" w:cs="Times New Roman"/>
          <w:sz w:val="28"/>
          <w:szCs w:val="28"/>
        </w:rPr>
        <w:t xml:space="preserve"> 2015 года                                                     </w:t>
      </w:r>
      <w:r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238</w:t>
      </w:r>
    </w:p>
    <w:p w:rsidR="00D524BB" w:rsidRPr="00D524BB" w:rsidRDefault="00D524BB" w:rsidP="0057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(с изменениями, внесенными решением от 20.11.2019 №192)</w:t>
      </w:r>
    </w:p>
    <w:p w:rsidR="00571CD6" w:rsidRPr="000D1D4F" w:rsidRDefault="00571CD6" w:rsidP="0057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CD6" w:rsidRPr="000D1D4F" w:rsidRDefault="00571CD6" w:rsidP="0057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д. Балта</w:t>
      </w:r>
    </w:p>
    <w:p w:rsidR="00571CD6" w:rsidRPr="000D1D4F" w:rsidRDefault="00571CD6" w:rsidP="00571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73F" w:rsidRPr="00D524BB" w:rsidRDefault="005F273F" w:rsidP="00E72E15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571CD6" w:rsidRPr="000D1D4F" w:rsidRDefault="00571CD6" w:rsidP="00E72E15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Балтинского сельсовета Мошковского района Новосибирской области</w:t>
      </w:r>
      <w:r w:rsidR="00B47CCC" w:rsidRPr="000D1D4F">
        <w:rPr>
          <w:rFonts w:ascii="Times New Roman" w:eastAsia="Times New Roman" w:hAnsi="Times New Roman" w:cs="Times New Roman"/>
          <w:sz w:val="28"/>
          <w:szCs w:val="28"/>
        </w:rPr>
        <w:t xml:space="preserve"> на период </w:t>
      </w:r>
      <w:r w:rsidR="00400591" w:rsidRPr="000D1D4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72E15" w:rsidRPr="000D1D4F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400591" w:rsidRPr="000D1D4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72E15" w:rsidRPr="000D1D4F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0D1D4F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571CD6" w:rsidRPr="000D1D4F" w:rsidRDefault="00571CD6" w:rsidP="00571CD6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CD6" w:rsidRPr="000D1D4F" w:rsidRDefault="00571CD6" w:rsidP="00571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06.12. 2003 № 131-ФЗ «Об общих принципах организации местного самоуправления в Российской Федерации», Постановлением правительства Российской Федерации от 14.06.20013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0D1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Балтинского сельсовета Мошковского района Новосибирской области, </w:t>
      </w:r>
      <w:r w:rsidRPr="000D1D4F">
        <w:rPr>
          <w:rFonts w:ascii="Times New Roman" w:eastAsia="Times New Roman" w:hAnsi="Times New Roman" w:cs="Times New Roman"/>
          <w:sz w:val="28"/>
          <w:szCs w:val="28"/>
        </w:rPr>
        <w:t>Совет депутатов Балтинского сельсовета Мошковского района Новосибирской области</w:t>
      </w:r>
    </w:p>
    <w:p w:rsidR="00571CD6" w:rsidRPr="000D1D4F" w:rsidRDefault="00571CD6" w:rsidP="00571C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571CD6" w:rsidRPr="000D1D4F" w:rsidRDefault="00571CD6" w:rsidP="00571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72E15" w:rsidRPr="000D1D4F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Pr="000D1D4F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E72E15" w:rsidRPr="000D1D4F">
        <w:rPr>
          <w:rFonts w:ascii="Times New Roman" w:eastAsia="Times New Roman" w:hAnsi="Times New Roman" w:cs="Times New Roman"/>
          <w:sz w:val="28"/>
          <w:szCs w:val="28"/>
        </w:rPr>
        <w:t>ть Программу</w:t>
      </w:r>
      <w:r w:rsidRPr="000D1D4F">
        <w:rPr>
          <w:rFonts w:ascii="Times New Roman" w:eastAsia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Балтинского сельсовета Мошковского района Новоси</w:t>
      </w:r>
      <w:r w:rsidR="00B47CCC" w:rsidRPr="000D1D4F">
        <w:rPr>
          <w:rFonts w:ascii="Times New Roman" w:eastAsia="Times New Roman" w:hAnsi="Times New Roman" w:cs="Times New Roman"/>
          <w:sz w:val="28"/>
          <w:szCs w:val="28"/>
        </w:rPr>
        <w:t xml:space="preserve">бирской области на период </w:t>
      </w:r>
      <w:r w:rsidR="00400591" w:rsidRPr="000D1D4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47CCC" w:rsidRPr="000D1D4F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400591" w:rsidRPr="000D1D4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47CCC" w:rsidRPr="000D1D4F">
        <w:rPr>
          <w:rFonts w:ascii="Times New Roman" w:eastAsia="Times New Roman" w:hAnsi="Times New Roman" w:cs="Times New Roman"/>
          <w:sz w:val="28"/>
          <w:szCs w:val="28"/>
        </w:rPr>
        <w:t>2025 годов.</w:t>
      </w:r>
    </w:p>
    <w:p w:rsidR="00B47CCC" w:rsidRPr="000D1D4F" w:rsidRDefault="00B47CCC" w:rsidP="00571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решение Совета депутатов Балтинского сельсовета Мошковского района Новосибирской области от 28.12.2012 №</w:t>
      </w:r>
      <w:r w:rsidR="00400591" w:rsidRPr="000D1D4F">
        <w:rPr>
          <w:rFonts w:ascii="Times New Roman" w:eastAsia="Times New Roman" w:hAnsi="Times New Roman" w:cs="Times New Roman"/>
          <w:sz w:val="28"/>
          <w:szCs w:val="28"/>
        </w:rPr>
        <w:t xml:space="preserve"> 128 «Об утверждении Программы комплексного развития систем коммунальной инфраструктуры Балтинского сельсовета Мошковского района Новосибирской области </w:t>
      </w:r>
      <w:r w:rsidR="0052367A" w:rsidRPr="000D1D4F">
        <w:rPr>
          <w:rFonts w:ascii="Times New Roman" w:eastAsia="Times New Roman" w:hAnsi="Times New Roman" w:cs="Times New Roman"/>
          <w:sz w:val="28"/>
          <w:szCs w:val="28"/>
        </w:rPr>
        <w:t>на период с 2012 по 2020 годов».</w:t>
      </w:r>
    </w:p>
    <w:p w:rsidR="0052367A" w:rsidRPr="000D1D4F" w:rsidRDefault="0052367A" w:rsidP="00571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3. Настоящее решение опубликовать в периодическом печатном издании «Бюллетень Балтинского сельсовета»</w:t>
      </w:r>
    </w:p>
    <w:p w:rsidR="008C111E" w:rsidRPr="000D1D4F" w:rsidRDefault="008C111E" w:rsidP="008C111E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18" w:rsidRPr="000D1D4F" w:rsidRDefault="002C2A04" w:rsidP="002C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Глава Балтинского сельсовета</w:t>
      </w:r>
    </w:p>
    <w:p w:rsidR="002C2A04" w:rsidRPr="000D1D4F" w:rsidRDefault="00844D18" w:rsidP="002C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</w:t>
      </w:r>
      <w:r w:rsidR="002C2A04"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A2935"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2A04"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     В.И. Шинделов</w:t>
      </w:r>
    </w:p>
    <w:p w:rsidR="002C2A04" w:rsidRPr="000D1D4F" w:rsidRDefault="002C2A04" w:rsidP="002C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D18" w:rsidRPr="000D1D4F" w:rsidRDefault="002C2A04" w:rsidP="00C67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844D18" w:rsidRPr="000D1D4F" w:rsidRDefault="00844D18" w:rsidP="00C67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Балтинского сельсовета</w:t>
      </w:r>
    </w:p>
    <w:p w:rsidR="0074257C" w:rsidRPr="000D1D4F" w:rsidRDefault="00844D18" w:rsidP="00B61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4257C" w:rsidRPr="000D1D4F" w:rsidSect="000D1D4F">
          <w:type w:val="continuous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  <w:r w:rsidRPr="000D1D4F">
        <w:rPr>
          <w:rFonts w:ascii="Times New Roman" w:eastAsia="Times New Roman" w:hAnsi="Times New Roman" w:cs="Times New Roman"/>
          <w:sz w:val="28"/>
          <w:szCs w:val="28"/>
        </w:rPr>
        <w:t>Мошковского района Новосибирской области</w:t>
      </w:r>
      <w:r w:rsidR="002C2A04"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A2935"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2A04" w:rsidRPr="000D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А.В. Сильман</w:t>
      </w:r>
    </w:p>
    <w:tbl>
      <w:tblPr>
        <w:tblW w:w="9948" w:type="dxa"/>
        <w:tblLook w:val="04A0"/>
      </w:tblPr>
      <w:tblGrid>
        <w:gridCol w:w="3476"/>
        <w:gridCol w:w="3283"/>
        <w:gridCol w:w="3189"/>
      </w:tblGrid>
      <w:tr w:rsidR="00433AC6" w:rsidRPr="000D1D4F" w:rsidTr="00A22ACC">
        <w:trPr>
          <w:trHeight w:val="1181"/>
        </w:trPr>
        <w:tc>
          <w:tcPr>
            <w:tcW w:w="3476" w:type="dxa"/>
          </w:tcPr>
          <w:p w:rsidR="0070427D" w:rsidRPr="000D1D4F" w:rsidRDefault="0070427D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left w:val="nil"/>
            </w:tcBorders>
          </w:tcPr>
          <w:p w:rsidR="0070427D" w:rsidRPr="000D1D4F" w:rsidRDefault="0070427D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433AC6" w:rsidRPr="000D1D4F" w:rsidRDefault="00433AC6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433AC6" w:rsidRPr="000D1D4F" w:rsidRDefault="00433AC6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433AC6" w:rsidRPr="000D1D4F" w:rsidRDefault="00433AC6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Балтинского сельсовета</w:t>
            </w:r>
          </w:p>
          <w:p w:rsidR="00433AC6" w:rsidRPr="000D1D4F" w:rsidRDefault="00433AC6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Мошковского района</w:t>
            </w:r>
          </w:p>
          <w:p w:rsidR="00433AC6" w:rsidRPr="000D1D4F" w:rsidRDefault="00433AC6" w:rsidP="0068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33AC6" w:rsidRPr="000D1D4F" w:rsidRDefault="00433AC6" w:rsidP="0073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E6CE9"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6CE9"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7365A1"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E6CE9"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614B78" w:rsidRPr="000D1D4F" w:rsidTr="00A22ACC">
        <w:trPr>
          <w:trHeight w:val="11148"/>
        </w:trPr>
        <w:tc>
          <w:tcPr>
            <w:tcW w:w="9947" w:type="dxa"/>
            <w:gridSpan w:val="3"/>
            <w:vAlign w:val="center"/>
          </w:tcPr>
          <w:p w:rsidR="00A6663C" w:rsidRPr="000D1D4F" w:rsidRDefault="00A6663C" w:rsidP="00B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ПРОГРАММА</w:t>
            </w:r>
          </w:p>
          <w:p w:rsidR="00614B78" w:rsidRPr="000D1D4F" w:rsidRDefault="00B67644" w:rsidP="00B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КОМПЛЕКСНОГО РАЗВИТИЯ</w:t>
            </w:r>
          </w:p>
          <w:p w:rsidR="00614B78" w:rsidRPr="000D1D4F" w:rsidRDefault="00B67644" w:rsidP="00B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СИСТЕМ КОММУНАЛЬНОЙ ИНФРАСТРУКТУРЫ</w:t>
            </w:r>
          </w:p>
          <w:p w:rsidR="00A6663C" w:rsidRPr="000D1D4F" w:rsidRDefault="00B67644" w:rsidP="00B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БАЛТИНСКОГО СЕЛЬСОВЕТА</w:t>
            </w:r>
            <w:r w:rsidR="00A6663C"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МОШКОВСКОГО РАЙОНА</w:t>
            </w:r>
          </w:p>
          <w:p w:rsidR="00614B78" w:rsidRPr="000D1D4F" w:rsidRDefault="00B67644" w:rsidP="00B6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НОВОСИБИРСКОЙ ОБЛАСТИ</w:t>
            </w:r>
          </w:p>
          <w:p w:rsidR="00614B78" w:rsidRPr="000D1D4F" w:rsidRDefault="00B6606C" w:rsidP="00F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 период с 201</w:t>
            </w:r>
            <w:r w:rsidR="00FC0552"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по </w:t>
            </w:r>
            <w:r w:rsidR="00A36800"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2025</w:t>
            </w:r>
            <w:r w:rsidRPr="000D1D4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годов</w:t>
            </w:r>
          </w:p>
        </w:tc>
      </w:tr>
      <w:tr w:rsidR="00614B78" w:rsidRPr="000D1D4F" w:rsidTr="00A22ACC">
        <w:trPr>
          <w:trHeight w:val="1181"/>
        </w:trPr>
        <w:tc>
          <w:tcPr>
            <w:tcW w:w="9947" w:type="dxa"/>
            <w:gridSpan w:val="3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д. Балта</w:t>
            </w:r>
          </w:p>
          <w:p w:rsidR="00614B78" w:rsidRPr="000D1D4F" w:rsidRDefault="00FC055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614B78" w:rsidRPr="000D1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D5A19" w:rsidRPr="000D1D4F" w:rsidRDefault="00614B78" w:rsidP="00FD5A19">
      <w:pPr>
        <w:spacing w:after="0" w:line="240" w:lineRule="auto"/>
        <w:jc w:val="both"/>
        <w:rPr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14B78" w:rsidRPr="00A22ACC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CC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6325870" cy="4751705"/>
            <wp:effectExtent l="1905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475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B615C1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Целью разработки Программы комплексного развития систем коммунальной инфраструктуры Балтинского сельсовета </w:t>
      </w:r>
      <w:r w:rsidRPr="00B615C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615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15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качественное, надёжное и доступное обеспечение потребителей коммунальными услугами, соответствующими требованиям действующих государственных нормативов и стандартов, наиболее экономичным образом</w:t>
      </w:r>
      <w:r w:rsidRPr="00B615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систем коммунальной инфраструктуры Балтинского сельсовета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 Программа представляет собой увязанный по целям, по времени, по трудовым и финансовым ресурсам перечень мероприятий, направленных на обеспечение функционирования и развития коммунальной инфраструктуры муниципального образования.</w:t>
      </w:r>
    </w:p>
    <w:p w:rsidR="009A3EF5" w:rsidRPr="000D1D4F" w:rsidRDefault="009A3EF5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A3EF5" w:rsidRPr="000D1D4F" w:rsidSect="000D1D4F">
          <w:headerReference w:type="default" r:id="rId10"/>
          <w:footerReference w:type="default" r:id="rId11"/>
          <w:type w:val="continuous"/>
          <w:pgSz w:w="11906" w:h="16838"/>
          <w:pgMar w:top="567" w:right="567" w:bottom="567" w:left="1418" w:header="708" w:footer="708" w:gutter="0"/>
          <w:cols w:space="708"/>
          <w:titlePg/>
          <w:docGrid w:linePitch="360"/>
        </w:sectPr>
      </w:pPr>
      <w:bookmarkStart w:id="0" w:name="__RefHeading__17920_792514031"/>
      <w:bookmarkEnd w:id="0"/>
    </w:p>
    <w:p w:rsidR="00614B78" w:rsidRPr="00A22ACC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99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9"/>
        <w:gridCol w:w="7122"/>
      </w:tblGrid>
      <w:tr w:rsidR="009E69C2" w:rsidRPr="000D1D4F" w:rsidTr="009E69C2">
        <w:tc>
          <w:tcPr>
            <w:tcW w:w="2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 инфраструктуры Балтинс</w:t>
            </w:r>
            <w:r w:rsidR="00FC0552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сельсовета на период с 2015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2025 годов</w:t>
            </w:r>
          </w:p>
        </w:tc>
      </w:tr>
      <w:tr w:rsidR="009E69C2" w:rsidRPr="000D1D4F" w:rsidTr="009E69C2">
        <w:tc>
          <w:tcPr>
            <w:tcW w:w="2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Балтинского сельсовета Мошковского района Новосибирской области, </w:t>
            </w:r>
          </w:p>
        </w:tc>
      </w:tr>
      <w:tr w:rsidR="009E69C2" w:rsidRPr="000D1D4F" w:rsidTr="009E69C2">
        <w:tc>
          <w:tcPr>
            <w:tcW w:w="2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2. Соисполнитель Программы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«Балтинское жилищно-коммунальное хозяйство»</w:t>
            </w:r>
          </w:p>
        </w:tc>
      </w:tr>
      <w:tr w:rsidR="009E69C2" w:rsidRPr="000D1D4F" w:rsidTr="009E69C2">
        <w:tc>
          <w:tcPr>
            <w:tcW w:w="2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3. Цели Программы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Главная цель Программы — качественное надёжное и доступное обеспечение потребителей коммунальными услугами, соответствующими требованиям действующих государственных нормативов и стандартов, наиболее экономичным образом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и всестороннее развитие территории Балтинского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коммунального хозяйства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согласование существующих и разрабатываемых инвестиционных программ по развитию коммунального хозяйства по целям, по времени, по трудовым и финансовым ресурсам.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на территории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улучшение уровня благоустроенности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рождаемости и снижения смертности.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жилищного строительства на территории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и повышение её привлекательности, как благоприятного места для проживания (в т.ч. для поселенцев из числа горожан).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 развитие сильных сторон Балтинского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Существенное увеличение численности населения сельсовета в миграционной составляющей.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качественного состава населения: трансформация существующих культурных тенденций.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нового уровня демографических, инфраструктурных и рыночных условий для развития бизнеса на территории сельсовета и создание нового бюджетного потенциала для последующего развития территории.</w:t>
            </w:r>
          </w:p>
        </w:tc>
      </w:tr>
      <w:tr w:rsidR="009E69C2" w:rsidRPr="000D1D4F" w:rsidTr="009E69C2">
        <w:tc>
          <w:tcPr>
            <w:tcW w:w="2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4. Задачи Программы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Генерального плана Балтинского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систем коммунальной инфраструктуры и объектов теплоснабжения, водоснабжения, в соответствии с потребностями населения.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услуг, производимых организациями коммунального хозяйства.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классификация основных направлений развития коммунальной инфраструктуры в соответствии с государственными нормативами.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и согласование инвестиционных программ по времени и по источникам финансирования.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инвестиционных программ с бюджетом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прогнозирование и построение перспективного (прогнозного) бюджета с учётом затрат на развитие инфраструктуры.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гибкости планирования и преемственности планирования развития инфраструктуры через механизм непрерывного планирования на основе Программы.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практики проектирования объектов инфраструктуры, ориентированной на раннюю оценку стоимостных параметров объекта в соответствии с государственными стандартами (НЦС — нормативами цен на строительство).</w:t>
            </w:r>
          </w:p>
        </w:tc>
      </w:tr>
      <w:tr w:rsidR="009E69C2" w:rsidRPr="000D1D4F" w:rsidTr="009E69C2">
        <w:tc>
          <w:tcPr>
            <w:tcW w:w="2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Целевые показатели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доступности для населения коммунальных услуг.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коммунальных услуг.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надежности систем ресурсоснабжения.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величины подключения домохозяйств к центральному водопроводу.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охвата потребителей приборами учета</w:t>
            </w:r>
          </w:p>
        </w:tc>
      </w:tr>
      <w:tr w:rsidR="009E69C2" w:rsidRPr="000D1D4F" w:rsidTr="009E69C2">
        <w:tc>
          <w:tcPr>
            <w:tcW w:w="2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6. Сроки и этапы реализации программы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A5AD6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2015-2019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A5AD6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– 2020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-2025 гг.</w:t>
            </w:r>
          </w:p>
        </w:tc>
      </w:tr>
      <w:tr w:rsidR="009E69C2" w:rsidRPr="000D1D4F" w:rsidTr="009E69C2">
        <w:trPr>
          <w:trHeight w:val="1189"/>
        </w:trPr>
        <w:tc>
          <w:tcPr>
            <w:tcW w:w="28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требуемых капитальных вложений</w:t>
            </w:r>
          </w:p>
        </w:tc>
        <w:tc>
          <w:tcPr>
            <w:tcW w:w="71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составляет</w:t>
            </w:r>
            <w:r w:rsidR="00CA7077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 годам</w:t>
            </w:r>
            <w:r w:rsidR="000F669E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млн. руб.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332"/>
              <w:gridCol w:w="2332"/>
              <w:gridCol w:w="2333"/>
            </w:tblGrid>
            <w:tr w:rsidR="000D6C39" w:rsidRPr="000D6C39" w:rsidTr="007438ED">
              <w:tc>
                <w:tcPr>
                  <w:tcW w:w="233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текущие цены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прогнозные цены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3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8,4701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8,4701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3,723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4,0953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10,0202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11,0222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6,7536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7,509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8,1808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9,0189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2020-2025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финансирования</w:t>
                  </w:r>
                </w:p>
              </w:tc>
            </w:tr>
            <w:tr w:rsidR="000D6C39" w:rsidRPr="000D6C39" w:rsidTr="007438ED">
              <w:tc>
                <w:tcPr>
                  <w:tcW w:w="2332" w:type="dxa"/>
                  <w:tcBorders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37,1477</w:t>
                  </w:r>
                </w:p>
              </w:tc>
              <w:tc>
                <w:tcPr>
                  <w:tcW w:w="2333" w:type="dxa"/>
                  <w:tcBorders>
                    <w:left w:val="single" w:sz="4" w:space="0" w:color="auto"/>
                  </w:tcBorders>
                </w:tcPr>
                <w:p w:rsidR="000D6C39" w:rsidRPr="000D6C39" w:rsidRDefault="000D6C39" w:rsidP="000D6C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40,1155</w:t>
                  </w:r>
                </w:p>
              </w:tc>
            </w:tr>
          </w:tbl>
          <w:p w:rsidR="009E69C2" w:rsidRPr="000D1D4F" w:rsidRDefault="009E69C2" w:rsidP="000D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9C2" w:rsidRPr="000D1D4F" w:rsidTr="009E69C2">
        <w:trPr>
          <w:trHeight w:val="251"/>
        </w:trPr>
        <w:tc>
          <w:tcPr>
            <w:tcW w:w="28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8. Ожидаемые результаты реализации Программы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населения Балтинского сельсовета.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материальных условий для улучшения демографической ситуации.</w:t>
            </w:r>
          </w:p>
          <w:p w:rsidR="009E69C2" w:rsidRPr="000D1D4F" w:rsidRDefault="009E69C2" w:rsidP="009E6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нового жилищного строительства и успешная реализация инвестиционных проектов в области жилищного строительства.</w:t>
            </w:r>
          </w:p>
          <w:p w:rsidR="009E69C2" w:rsidRPr="000D1D4F" w:rsidRDefault="009E69C2" w:rsidP="009E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демографических, инфраструктурных и рыночных условий для развития бизнеса на территории сельсовета</w:t>
            </w:r>
          </w:p>
        </w:tc>
      </w:tr>
    </w:tbl>
    <w:p w:rsidR="00614B78" w:rsidRPr="000D6C39" w:rsidRDefault="000D6C39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bookmarkStart w:id="1" w:name="__RefHeading__70639_1633391712"/>
      <w:bookmarkEnd w:id="1"/>
      <w:r w:rsidRPr="000D6C39">
        <w:rPr>
          <w:rFonts w:ascii="Times New Roman" w:hAnsi="Times New Roman"/>
          <w:color w:val="000000"/>
          <w:szCs w:val="28"/>
        </w:rPr>
        <w:t>(с изменениями, внесенными решением сессии от 20.11.2019 №192)</w:t>
      </w:r>
    </w:p>
    <w:p w:rsidR="003003E2" w:rsidRPr="000D1D4F" w:rsidRDefault="003003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003E2" w:rsidRPr="00A22ACC" w:rsidRDefault="003003E2" w:rsidP="003003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Программа разработана во исполнение требований Федерального закона от 30 декабря 2004 года N 210-ФЗ "Об основах регулирования тарифов организаций коммунального комплекса". Необходимость разработки и реализации Программы обусловлена перспективой развития территории Балтинского сельсовета, общим состоянием коммунального хозяйства, которое должно обеспечить необходимый объем и качество водоснабжения, электроснабжения, газоснабжения, теплоснабжения, утилизации (захоронения) твердых бытовых отходов, развития улично-дорожной сети и благоустройства с учетом планируемого ввода объектов жилья и социальной инфраструктуры, а также перспективой развития территории в 2012 - 2020 годах.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муниципального образования, а также определит участие в ней хозяйствующих субъектов: организаций, непосредственно реализующих программу; предприятий, обеспечивающих потребителей коммунальными услугами; поставщиков материальных и энергетических ресурсов; строительные организации и пр.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Коммерческий эффект – развитие малого и среднего бизнеса, развитие деловой инфраструктуры, повышение делового имиджа и привлекательности сельсовета как места ведения бизнеса.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Бюджетный эффект – реализация программы способствует нормализации демографической ситуации, повышению численности населения, что в свою очередь приведет к увеличению бюджетных поступлений; в период реализации Программа станет основным документом для перераспределения бюджетов различных уровней и поступления дополнительных бюджетных средств на развитие Балтинского сельсовета.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Социальный эффект – потенциал для увеличения жилищного фонда, всеобщий охват и повышение качества коммунальных услуг, создание новых рабочих мест, повышение общей привлекательности сельсовета как места жительства.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основой для разработки программы являются:</w:t>
      </w:r>
    </w:p>
    <w:p w:rsidR="003003E2" w:rsidRPr="000D1D4F" w:rsidRDefault="0013100B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06.10.2003 № </w:t>
      </w:r>
      <w:r w:rsidR="003003E2" w:rsidRPr="000D1D4F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003E2" w:rsidRPr="000D1D4F" w:rsidRDefault="0013100B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Федеральный Закон от 30.12.2004</w:t>
      </w:r>
      <w:r w:rsidR="00C94E7D" w:rsidRPr="000D1D4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003E2" w:rsidRPr="000D1D4F">
        <w:rPr>
          <w:rFonts w:ascii="Times New Roman" w:eastAsia="Times New Roman" w:hAnsi="Times New Roman" w:cs="Times New Roman"/>
          <w:sz w:val="24"/>
          <w:szCs w:val="24"/>
        </w:rPr>
        <w:t>210-ФЗ «Об основах регулирования тарифов организаций коммунального комплекса»;</w:t>
      </w:r>
    </w:p>
    <w:p w:rsidR="003003E2" w:rsidRPr="000D1D4F" w:rsidRDefault="00C94E7D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Приказ от 06.05.2011 № </w:t>
      </w:r>
      <w:r w:rsidR="003003E2" w:rsidRPr="000D1D4F">
        <w:rPr>
          <w:rFonts w:ascii="Times New Roman" w:eastAsia="Times New Roman" w:hAnsi="Times New Roman" w:cs="Times New Roman"/>
          <w:sz w:val="24"/>
          <w:szCs w:val="24"/>
        </w:rPr>
        <w:t>204 «О разработке программ комплексного развития систем коммунальной инфраструктуры муниципальных образований»;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Распоряжение правитель</w:t>
      </w:r>
      <w:r w:rsidR="00C94E7D" w:rsidRPr="000D1D4F">
        <w:rPr>
          <w:rFonts w:ascii="Times New Roman" w:eastAsia="Times New Roman" w:hAnsi="Times New Roman" w:cs="Times New Roman"/>
          <w:sz w:val="24"/>
          <w:szCs w:val="24"/>
        </w:rPr>
        <w:t>ства Российской Федерации от 22.08.2011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№ 1493-р;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Устав Балтинского сельсовета</w:t>
      </w:r>
      <w:r w:rsidR="00C94E7D" w:rsidRPr="000D1D4F">
        <w:rPr>
          <w:rFonts w:ascii="Times New Roman" w:eastAsia="Times New Roman" w:hAnsi="Times New Roman" w:cs="Times New Roman"/>
          <w:sz w:val="24"/>
          <w:szCs w:val="24"/>
        </w:rPr>
        <w:t xml:space="preserve"> Мошковского района Новосибирской области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Правила землепользования и застройки Балтинского сельсовета Мошковского района Новосибирской области;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Комплексная программа социально-экономического развития Балтинского сельсовета на 2011-2025 годы</w:t>
      </w:r>
      <w:r w:rsidR="007A0C24">
        <w:rPr>
          <w:rFonts w:ascii="Times New Roman" w:eastAsia="Times New Roman" w:hAnsi="Times New Roman" w:cs="Times New Roman"/>
          <w:sz w:val="24"/>
          <w:szCs w:val="24"/>
        </w:rPr>
        <w:t>, утвержденная решением Совета депутатов Балтинского сельсовета от</w:t>
      </w:r>
      <w:r w:rsidR="006517D3">
        <w:rPr>
          <w:rFonts w:ascii="Times New Roman" w:eastAsia="Times New Roman" w:hAnsi="Times New Roman" w:cs="Times New Roman"/>
          <w:sz w:val="24"/>
          <w:szCs w:val="24"/>
        </w:rPr>
        <w:t xml:space="preserve"> 14.04.2011 № 45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Программа демографического развития Мошковского района на 2011-2015гг.;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Программа мер по демографическому развитию Балтинского сельсовета Мошковского района Новосибирской области на 2011-2015 гг.;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регионального </w:t>
      </w:r>
      <w:r w:rsidR="00C94E7D" w:rsidRPr="000D1D4F">
        <w:rPr>
          <w:rFonts w:ascii="Times New Roman" w:eastAsia="Times New Roman" w:hAnsi="Times New Roman" w:cs="Times New Roman"/>
          <w:sz w:val="24"/>
          <w:szCs w:val="24"/>
        </w:rPr>
        <w:t xml:space="preserve">развития Российской Федерации от 06.06.2011 №275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«Об утверждении укрупнённых нормативов цены строительства различных видов объектов капитального строительства непроизводственного назначения и инженерной инфраструктуры»;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Приказ Министерства регионального развития Российской Федерации </w:t>
      </w:r>
      <w:r w:rsidR="00C94E7D" w:rsidRPr="000D1D4F">
        <w:rPr>
          <w:rFonts w:ascii="Times New Roman" w:eastAsia="Times New Roman" w:hAnsi="Times New Roman" w:cs="Times New Roman"/>
          <w:sz w:val="24"/>
          <w:szCs w:val="24"/>
        </w:rPr>
        <w:t>от 04.10.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C94E7D" w:rsidRPr="000D1D4F">
        <w:rPr>
          <w:rFonts w:ascii="Times New Roman" w:eastAsia="Times New Roman" w:hAnsi="Times New Roman" w:cs="Times New Roman"/>
          <w:sz w:val="24"/>
          <w:szCs w:val="24"/>
        </w:rPr>
        <w:t xml:space="preserve"> №481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по применению государственных нормативов — укрупнённых нормативов цены строительства различных видов объектов капитального строительства непроизводственного назначения и инженерной инфраструктуры»;</w:t>
      </w:r>
    </w:p>
    <w:p w:rsidR="003003E2" w:rsidRPr="000D1D4F" w:rsidRDefault="003003E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регионального развития Российской Федерации </w:t>
      </w:r>
      <w:r w:rsidR="003B7312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от 04.10.</w:t>
      </w: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="003B7312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482</w:t>
      </w: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отдельные приказы Министерства регионального развития Российской Федерации»</w:t>
      </w:r>
      <w:r w:rsidR="003B7312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B7312" w:rsidRPr="000D1D4F" w:rsidRDefault="003B7312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</w:t>
      </w:r>
      <w:r w:rsidR="006500EB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5AAE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AAE" w:rsidRPr="000D1D4F" w:rsidRDefault="00F14E3E" w:rsidP="0030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Совета депутатов Балтинского сельсовета Мошковского района Новосибирской области от 17.12.2012 № 126 «Об утверждении </w:t>
      </w:r>
      <w:r w:rsidR="00E25AAE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</w:t>
      </w: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25AAE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</w:t>
      </w: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а Балтинского сельсовета Мошковского района Новосибирской области</w:t>
      </w:r>
      <w:r w:rsidR="00442DC6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36D89" w:rsidRPr="00945592" w:rsidRDefault="00614B78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36D89" w:rsidRPr="009455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Балтинского сельсовета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A94E9E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Балтинский сельсовет расположен в 89 км</w:t>
      </w:r>
      <w:r w:rsidRPr="00614B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 xml:space="preserve">к северо-востоку от областного центра, города Новосибирск, и в 37 км от районного центра — посёлка Мошково. Площадь территории </w:t>
      </w:r>
      <w:r w:rsidRPr="00A94E9E">
        <w:rPr>
          <w:rFonts w:ascii="Times New Roman" w:eastAsia="Times New Roman" w:hAnsi="Times New Roman" w:cs="Times New Roman"/>
          <w:sz w:val="24"/>
          <w:szCs w:val="24"/>
        </w:rPr>
        <w:t>сельсовета 135 км</w:t>
      </w:r>
      <w:r w:rsidRPr="00A94E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94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Природные условия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Территория поселения расположена в умеренном климатическом поясе. Климат Мошковского района резко-континентальный с продолжительной зимой и жарким, но кратковременным летом. Наиболее жаркий месяц – июль с абсолютной максимальной температурой +37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С, наиболее холодный – январь с абсолютно минимальной температурой -51,1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С. Средняя температура июля +18-20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С, а января -24,8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С. Средняя температура наиболее холодной пятидневки -39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Продолжительность безморозного периода около 106-117 дней, продолжительность периода с температурой выше 5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 — 130-140 дней, продолжительность периода с температурой 10</w:t>
      </w:r>
      <w:r w:rsidRPr="00614B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С – 80-100 дней. Появление первого снегового покрова падает на конец октября – начало ноября, окончательное оттаивание снега происходит в последних числах апреля месяца. Мощность снегового покрова достигает 73 см, а средняя наибольшая декадная высота его – 35 см (для Новосибирской метеостанции). Максимальная глубина промерзания почвы достигает 2 – 2,4 м. Господствующее направление ветра является южное и юго-западное со средней скоростью 4,5-5,4 м/сек. Увлажнение по району устойчивое и достаточное. Количество осадков колеблется в пределах от 262 мм до 693 мм при среднегодовом количестве осадков в 457 мм. Наибольшее количество их выпадает в летний период (166 мм), наименьшее – зимой (57 мм); весной и осенью соответственно выпадает 61мм и 92 мм. Абсолютная влажность воздуха достигает максимума в мае и составляет 11-17 мб, тогда как в январе не превышает 2,5 мб. Относительная влажность колеблется от 53% в мае до 88% в январе. Данные взяты из наблюдений метеостанций п. Мошково.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Сейсмическая активность — до 8 баллов (карта ОСР-97D, шкала MSK-64).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Через территорию сельсовета проходят: участок Транссибирской железнодорожной магистрали, участок Федеральной автомобильной дороги М-53 «Россия», участок газопровода ОАО «Томсктрансгаз», участок нефтепровода ОАО «Трассибнефть», линии электропередач 110 кВ и 35 кВ, линии связи.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На территории сельсовета расположены 4 населённых пункта</w:t>
      </w:r>
    </w:p>
    <w:p w:rsidR="00936D89" w:rsidRPr="002042B4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2B4">
        <w:rPr>
          <w:rFonts w:ascii="Times New Roman" w:eastAsia="Times New Roman" w:hAnsi="Times New Roman" w:cs="Times New Roman"/>
          <w:sz w:val="24"/>
          <w:szCs w:val="24"/>
        </w:rPr>
        <w:t>Деревня Балта, административный центр сельсовета, численность населения 6</w:t>
      </w:r>
      <w:r w:rsidR="002042B4">
        <w:rPr>
          <w:rFonts w:ascii="Times New Roman" w:eastAsia="Times New Roman" w:hAnsi="Times New Roman" w:cs="Times New Roman"/>
          <w:sz w:val="24"/>
          <w:szCs w:val="24"/>
        </w:rPr>
        <w:t xml:space="preserve">59 </w:t>
      </w:r>
      <w:r w:rsidRPr="002042B4">
        <w:rPr>
          <w:rFonts w:ascii="Times New Roman" w:eastAsia="Times New Roman" w:hAnsi="Times New Roman" w:cs="Times New Roman"/>
          <w:sz w:val="24"/>
          <w:szCs w:val="24"/>
        </w:rPr>
        <w:t>человек. Деревня Бурлиха, удалённость от д. Балта 3,5 км, население 74 человека. Деревня Вороново, удалённость от д. Балта 7,5 км, население 2</w:t>
      </w:r>
      <w:r w:rsidR="002042B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042B4">
        <w:rPr>
          <w:rFonts w:ascii="Times New Roman" w:eastAsia="Times New Roman" w:hAnsi="Times New Roman" w:cs="Times New Roman"/>
          <w:sz w:val="24"/>
          <w:szCs w:val="24"/>
        </w:rPr>
        <w:t xml:space="preserve"> человека. Населенный пункт Остановочная Платформа Кубово, удалённость от д. Балта 3 км, население </w:t>
      </w:r>
      <w:r w:rsidR="002042B4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2042B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945592" w:rsidRDefault="00945592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Экономика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iCs/>
          <w:shadow/>
          <w:sz w:val="24"/>
          <w:szCs w:val="24"/>
        </w:rPr>
        <w:t xml:space="preserve">На территории поселения функционируют сельскохозяйственные предприятия, предприятия торговли и общественного питания, АЗС, АТС, почтовое отделение, </w:t>
      </w:r>
      <w:r w:rsidRPr="002042B4">
        <w:rPr>
          <w:rFonts w:ascii="Times New Roman" w:eastAsia="Times New Roman" w:hAnsi="Times New Roman" w:cs="Times New Roman"/>
          <w:iCs/>
          <w:shadow/>
          <w:sz w:val="24"/>
          <w:szCs w:val="24"/>
        </w:rPr>
        <w:t xml:space="preserve">перерабатывающее предприятие. </w:t>
      </w:r>
      <w:r w:rsidR="00AA563C" w:rsidRPr="002042B4">
        <w:rPr>
          <w:rFonts w:ascii="Times New Roman" w:eastAsia="Times New Roman" w:hAnsi="Times New Roman" w:cs="Times New Roman"/>
          <w:iCs/>
          <w:shadow/>
          <w:sz w:val="24"/>
          <w:szCs w:val="24"/>
        </w:rPr>
        <w:t>На 01.01.2015</w:t>
      </w:r>
      <w:r w:rsidRPr="002042B4">
        <w:rPr>
          <w:rFonts w:ascii="Times New Roman" w:eastAsia="Times New Roman" w:hAnsi="Times New Roman" w:cs="Times New Roman"/>
          <w:iCs/>
          <w:shadow/>
          <w:sz w:val="24"/>
          <w:szCs w:val="24"/>
        </w:rPr>
        <w:t xml:space="preserve"> года зарегистрировано </w:t>
      </w:r>
      <w:r w:rsidR="0038501E">
        <w:rPr>
          <w:rFonts w:ascii="Times New Roman" w:eastAsia="Times New Roman" w:hAnsi="Times New Roman" w:cs="Times New Roman"/>
          <w:iCs/>
          <w:shadow/>
          <w:sz w:val="24"/>
          <w:szCs w:val="24"/>
        </w:rPr>
        <w:t>2</w:t>
      </w:r>
      <w:r w:rsidR="00853302">
        <w:rPr>
          <w:rFonts w:ascii="Times New Roman" w:eastAsia="Times New Roman" w:hAnsi="Times New Roman" w:cs="Times New Roman"/>
          <w:iCs/>
          <w:shadow/>
          <w:sz w:val="24"/>
          <w:szCs w:val="24"/>
        </w:rPr>
        <w:t>7</w:t>
      </w:r>
      <w:r w:rsidRPr="002042B4">
        <w:rPr>
          <w:rFonts w:ascii="Times New Roman" w:eastAsia="Times New Roman" w:hAnsi="Times New Roman" w:cs="Times New Roman"/>
          <w:iCs/>
          <w:shadow/>
          <w:sz w:val="24"/>
          <w:szCs w:val="24"/>
        </w:rPr>
        <w:t xml:space="preserve"> предприятий,</w:t>
      </w:r>
      <w:r w:rsidRPr="00614B78">
        <w:rPr>
          <w:rFonts w:ascii="Times New Roman" w:eastAsia="Times New Roman" w:hAnsi="Times New Roman" w:cs="Times New Roman"/>
          <w:iCs/>
          <w:shadow/>
          <w:sz w:val="24"/>
          <w:szCs w:val="24"/>
        </w:rPr>
        <w:t xml:space="preserve"> организаций, учреждений:</w:t>
      </w:r>
    </w:p>
    <w:p w:rsidR="00936D89" w:rsidRPr="00652485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сельхозпредприятий – 5</w:t>
      </w:r>
    </w:p>
    <w:p w:rsidR="00936D89" w:rsidRPr="00652485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предприятий торг</w:t>
      </w:r>
      <w:r w:rsidR="00AA7C6A"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овли и общественного питания – 8</w:t>
      </w:r>
    </w:p>
    <w:p w:rsidR="00936D89" w:rsidRPr="00652485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АЗС – 2;</w:t>
      </w:r>
    </w:p>
    <w:p w:rsidR="00936D89" w:rsidRPr="00652485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С</w:t>
      </w:r>
      <w:r w:rsidR="00652485"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ТО – 2</w:t>
      </w: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;</w:t>
      </w:r>
    </w:p>
    <w:p w:rsidR="00936D89" w:rsidRPr="00652485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почтовое отделение – 1;</w:t>
      </w:r>
    </w:p>
    <w:p w:rsidR="00936D89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п</w:t>
      </w:r>
      <w:r w:rsidR="000C3D6A">
        <w:rPr>
          <w:rFonts w:ascii="Times New Roman" w:eastAsia="Times New Roman" w:hAnsi="Times New Roman" w:cs="Times New Roman"/>
          <w:iCs/>
          <w:shadow/>
          <w:sz w:val="24"/>
          <w:szCs w:val="24"/>
        </w:rPr>
        <w:t>ерерабатывающие предприятия – 2</w:t>
      </w:r>
      <w:r w:rsidR="00652485" w:rsidRPr="00652485">
        <w:rPr>
          <w:rFonts w:ascii="Times New Roman" w:eastAsia="Times New Roman" w:hAnsi="Times New Roman" w:cs="Times New Roman"/>
          <w:iCs/>
          <w:shadow/>
          <w:sz w:val="24"/>
          <w:szCs w:val="24"/>
        </w:rPr>
        <w:t>;</w:t>
      </w:r>
    </w:p>
    <w:p w:rsidR="000C3D6A" w:rsidRDefault="000C3D6A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hadow/>
          <w:sz w:val="24"/>
          <w:szCs w:val="24"/>
        </w:rPr>
        <w:t>школы – 2;</w:t>
      </w:r>
    </w:p>
    <w:p w:rsidR="000C3D6A" w:rsidRDefault="000C3D6A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hadow/>
          <w:sz w:val="24"/>
          <w:szCs w:val="24"/>
        </w:rPr>
        <w:lastRenderedPageBreak/>
        <w:t>ФАПы – 3</w:t>
      </w:r>
      <w:r w:rsidR="00A37260">
        <w:rPr>
          <w:rFonts w:ascii="Times New Roman" w:eastAsia="Times New Roman" w:hAnsi="Times New Roman" w:cs="Times New Roman"/>
          <w:iCs/>
          <w:shadow/>
          <w:sz w:val="24"/>
          <w:szCs w:val="24"/>
        </w:rPr>
        <w:t>;</w:t>
      </w:r>
    </w:p>
    <w:p w:rsidR="00A37260" w:rsidRDefault="00A37260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hadow/>
          <w:sz w:val="24"/>
          <w:szCs w:val="24"/>
        </w:rPr>
        <w:t>МУП «Балтинское ЖКХ»;</w:t>
      </w:r>
    </w:p>
    <w:p w:rsidR="00A37260" w:rsidRDefault="00A37260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hadow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hadow/>
          <w:sz w:val="24"/>
          <w:szCs w:val="24"/>
        </w:rPr>
        <w:t>МКУК «Балтинское КДО».</w:t>
      </w:r>
    </w:p>
    <w:p w:rsidR="00936D89" w:rsidRPr="002762FF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762FF">
        <w:rPr>
          <w:rFonts w:ascii="Times New Roman" w:eastAsia="Times New Roman" w:hAnsi="Times New Roman" w:cs="Times New Roman"/>
          <w:color w:val="C00000"/>
          <w:sz w:val="24"/>
          <w:szCs w:val="24"/>
        </w:rPr>
        <w:t>На территории сельсовета работают 150 человек.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Почвенно-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климатические условия оставили свой отпечаток на становление и развитие хозяйства, в структуре которого важное место занимает сельское. Агропромышленный комплекс сельсовета составляют 3 крупных сельскохозяйственных предприятия, 2 крестьянско-фермерских хозяйства, 54 личных подсобных хозяйств.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Промышленность представлена перерабатывающими предприятиями: ООО «Балтинский комбинат полуфабрикатов», ИП «Варенников».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Основными проблемами промышленности и сельского хозяйства являются: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Ослабленное финансовое состояние предприятий, являющееся следствием высоких издержек и себестоимости;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Высокий уровень износа основных средств (в первую очередь в сельском хозяйстве);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Острый недостаток инвестиционных ресурсов для вложений в основной капитал предприятий.</w:t>
      </w:r>
    </w:p>
    <w:p w:rsidR="00936D89" w:rsidRPr="00614B78" w:rsidRDefault="002A5A17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="00936D89" w:rsidRPr="00614B78">
        <w:rPr>
          <w:rFonts w:ascii="Times New Roman" w:eastAsia="Times New Roman" w:hAnsi="Times New Roman" w:cs="Times New Roman"/>
          <w:sz w:val="24"/>
          <w:szCs w:val="24"/>
        </w:rPr>
        <w:t xml:space="preserve"> сохраняется высокий потенциал трудовых ресурсов для развития производства.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17">
        <w:rPr>
          <w:rFonts w:ascii="Times New Roman" w:eastAsia="Times New Roman" w:hAnsi="Times New Roman" w:cs="Times New Roman"/>
          <w:sz w:val="24"/>
          <w:szCs w:val="24"/>
        </w:rPr>
        <w:t>54% работающего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 xml:space="preserve"> населения выезжают на работу в другие населённые пункты, что ведёт к снижению потенциальных налоговых поступлений в части НДФЛ в бюджет муниципального образования.</w:t>
      </w:r>
    </w:p>
    <w:p w:rsidR="00936D89" w:rsidRPr="002A5A17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17">
        <w:rPr>
          <w:rFonts w:ascii="Times New Roman" w:eastAsia="Times New Roman" w:hAnsi="Times New Roman" w:cs="Times New Roman"/>
          <w:sz w:val="24"/>
          <w:szCs w:val="24"/>
        </w:rPr>
        <w:t xml:space="preserve">Уровень безработицы стабилен, </w:t>
      </w:r>
      <w:r w:rsidR="002A5A17" w:rsidRPr="002A5A17">
        <w:rPr>
          <w:rFonts w:ascii="Times New Roman" w:eastAsia="Times New Roman" w:hAnsi="Times New Roman" w:cs="Times New Roman"/>
          <w:sz w:val="24"/>
          <w:szCs w:val="24"/>
        </w:rPr>
        <w:t>в 2014</w:t>
      </w:r>
      <w:r w:rsidRPr="002A5A17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A5A17" w:rsidRPr="002A5A1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5A17">
        <w:rPr>
          <w:rFonts w:ascii="Times New Roman" w:eastAsia="Times New Roman" w:hAnsi="Times New Roman" w:cs="Times New Roman"/>
          <w:sz w:val="24"/>
          <w:szCs w:val="24"/>
        </w:rPr>
        <w:t xml:space="preserve"> человека, что составляет менее 1% от численности населения (с небольшими колебаниями по годам).</w:t>
      </w: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Сфера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1"/>
        <w:gridCol w:w="1045"/>
        <w:gridCol w:w="760"/>
        <w:gridCol w:w="1134"/>
        <w:gridCol w:w="38"/>
        <w:gridCol w:w="1183"/>
        <w:gridCol w:w="266"/>
        <w:gridCol w:w="3380"/>
      </w:tblGrid>
      <w:tr w:rsidR="00936D89" w:rsidRPr="00762573" w:rsidTr="00E00600">
        <w:trPr>
          <w:trHeight w:val="113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1" w:type="dxa"/>
            <w:gridSpan w:val="5"/>
          </w:tcPr>
          <w:p w:rsidR="00936D89" w:rsidRPr="00762573" w:rsidRDefault="00936D89" w:rsidP="0035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2573">
              <w:rPr>
                <w:rFonts w:ascii="Times New Roman" w:eastAsia="Times New Roman" w:hAnsi="Times New Roman" w:cs="Times New Roman"/>
                <w:b/>
              </w:rPr>
              <w:t>Балтинский сельсовет</w:t>
            </w:r>
          </w:p>
        </w:tc>
        <w:tc>
          <w:tcPr>
            <w:tcW w:w="3380" w:type="dxa"/>
            <w:tcBorders>
              <w:top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762573" w:rsidTr="00E00600">
        <w:trPr>
          <w:trHeight w:val="113"/>
        </w:trPr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936D89" w:rsidRPr="00762573" w:rsidRDefault="00386FB8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09.3pt;margin-top:-.05pt;width:134pt;height:78.25pt;flip:x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7" type="#_x0000_t32" style="position:absolute;left:0;text-align:left;margin-left:109.3pt;margin-top:-.05pt;width:134pt;height:50.15pt;flip:x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6" type="#_x0000_t32" style="position:absolute;left:0;text-align:left;margin-left:109.3pt;margin-top:-.05pt;width:134pt;height:20.75pt;flip:x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1" w:type="dxa"/>
            <w:gridSpan w:val="5"/>
            <w:tcBorders>
              <w:left w:val="nil"/>
              <w:bottom w:val="nil"/>
              <w:right w:val="nil"/>
            </w:tcBorders>
          </w:tcPr>
          <w:p w:rsidR="00936D89" w:rsidRPr="00762573" w:rsidRDefault="00386FB8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8" type="#_x0000_t32" style="position:absolute;left:0;text-align:left;margin-left:73.55pt;margin-top:-.05pt;width:90.8pt;height:30.15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9" type="#_x0000_t32" style="position:absolute;left:0;text-align:left;margin-left:73.55pt;margin-top:-.05pt;width:90.8pt;height:64.55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0" type="#_x0000_t32" style="position:absolute;left:0;text-align:left;margin-left:73.55pt;margin-top:-.05pt;width:48.2pt;height:71.45pt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2" type="#_x0000_t32" style="position:absolute;left:0;text-align:left;margin-left:60.4pt;margin-top:-.05pt;width:13.15pt;height:42.05pt;flip:x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762573" w:rsidTr="00E00600">
        <w:trPr>
          <w:trHeight w:val="113"/>
        </w:trPr>
        <w:tc>
          <w:tcPr>
            <w:tcW w:w="2331" w:type="dxa"/>
            <w:tcBorders>
              <w:bottom w:val="single" w:sz="4" w:space="0" w:color="auto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ООО «Нива»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1" w:type="dxa"/>
            <w:gridSpan w:val="5"/>
            <w:vMerge w:val="restart"/>
            <w:tcBorders>
              <w:top w:val="nil"/>
              <w:lef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vMerge w:val="restart"/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ООО «Балтинский комбинат полуфабрикатов»</w:t>
            </w:r>
          </w:p>
        </w:tc>
      </w:tr>
      <w:tr w:rsidR="00936D89" w:rsidRPr="00762573" w:rsidTr="00E00600">
        <w:trPr>
          <w:trHeight w:val="113"/>
        </w:trPr>
        <w:tc>
          <w:tcPr>
            <w:tcW w:w="2331" w:type="dxa"/>
            <w:tcBorders>
              <w:left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1" w:type="dxa"/>
            <w:gridSpan w:val="5"/>
            <w:vMerge/>
            <w:tcBorders>
              <w:left w:val="nil"/>
              <w:bottom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vMerge/>
            <w:tcBorders>
              <w:bottom w:val="single" w:sz="4" w:space="0" w:color="auto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762573" w:rsidTr="00E00600">
        <w:trPr>
          <w:trHeight w:val="113"/>
        </w:trPr>
        <w:tc>
          <w:tcPr>
            <w:tcW w:w="2331" w:type="dxa"/>
            <w:tcBorders>
              <w:bottom w:val="single" w:sz="4" w:space="0" w:color="auto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ООО «Оратай»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КФХ</w:t>
            </w:r>
            <w:r w:rsidR="00356A7E">
              <w:rPr>
                <w:rFonts w:ascii="Times New Roman" w:eastAsia="Times New Roman" w:hAnsi="Times New Roman" w:cs="Times New Roman"/>
              </w:rPr>
              <w:t xml:space="preserve"> – 2</w:t>
            </w:r>
          </w:p>
        </w:tc>
        <w:tc>
          <w:tcPr>
            <w:tcW w:w="1449" w:type="dxa"/>
            <w:gridSpan w:val="2"/>
            <w:tcBorders>
              <w:top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tcBorders>
              <w:left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762573" w:rsidTr="00E00600">
        <w:trPr>
          <w:trHeight w:val="113"/>
        </w:trPr>
        <w:tc>
          <w:tcPr>
            <w:tcW w:w="2331" w:type="dxa"/>
            <w:tcBorders>
              <w:left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ИП «Варенников</w:t>
            </w:r>
          </w:p>
        </w:tc>
      </w:tr>
      <w:tr w:rsidR="00936D89" w:rsidRPr="00762573" w:rsidTr="00E00600">
        <w:trPr>
          <w:trHeight w:val="113"/>
        </w:trPr>
        <w:tc>
          <w:tcPr>
            <w:tcW w:w="2331" w:type="dxa"/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ООО «Бурлиха»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gridSpan w:val="2"/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2573">
              <w:rPr>
                <w:rFonts w:ascii="Times New Roman" w:eastAsia="Times New Roman" w:hAnsi="Times New Roman" w:cs="Times New Roman"/>
              </w:rPr>
              <w:t>ЛПХ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  <w:tcBorders>
              <w:left w:val="nil"/>
              <w:bottom w:val="nil"/>
              <w:right w:val="nil"/>
            </w:tcBorders>
          </w:tcPr>
          <w:p w:rsidR="00936D89" w:rsidRPr="00762573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0600" w:rsidRDefault="00E00600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Социальная Сфера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415"/>
        <w:gridCol w:w="2211"/>
        <w:gridCol w:w="414"/>
        <w:gridCol w:w="672"/>
        <w:gridCol w:w="1678"/>
        <w:gridCol w:w="378"/>
        <w:gridCol w:w="1834"/>
      </w:tblGrid>
      <w:tr w:rsidR="00936D89" w:rsidRPr="00AA7C6A" w:rsidTr="00AA7C6A">
        <w:trPr>
          <w:gridBefore w:val="2"/>
          <w:gridAfter w:val="3"/>
          <w:wBefore w:w="2731" w:type="dxa"/>
          <w:wAfter w:w="3890" w:type="dxa"/>
          <w:trHeight w:val="113"/>
        </w:trPr>
        <w:tc>
          <w:tcPr>
            <w:tcW w:w="3297" w:type="dxa"/>
            <w:gridSpan w:val="3"/>
          </w:tcPr>
          <w:p w:rsidR="00936D89" w:rsidRPr="00AA7C6A" w:rsidRDefault="00386FB8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36" type="#_x0000_t32" style="position:absolute;left:0;text-align:left;margin-left:84.45pt;margin-top:13pt;width:194.1pt;height:14.4pt;z-index:2516869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35" type="#_x0000_t32" style="position:absolute;left:0;text-align:left;margin-left:84.45pt;margin-top:13pt;width:64.5pt;height:14.4pt;z-index:2516858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34" type="#_x0000_t32" style="position:absolute;left:0;text-align:left;margin-left:24.35pt;margin-top:13pt;width:60.1pt;height:14.4pt;flip:x;z-index:2516848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33" type="#_x0000_t32" style="position:absolute;left:0;text-align:left;margin-left:-121.5pt;margin-top:13pt;width:205.95pt;height:14.4pt;flip:x;z-index:251683840" o:connectortype="straight">
                  <v:stroke endarrow="block"/>
                </v:shape>
              </w:pict>
            </w:r>
            <w:r w:rsidR="00936D89" w:rsidRPr="00AA7C6A">
              <w:rPr>
                <w:rFonts w:ascii="Times New Roman" w:eastAsia="Times New Roman" w:hAnsi="Times New Roman" w:cs="Times New Roman"/>
                <w:b/>
              </w:rPr>
              <w:t>Балтинский сельсовет</w:t>
            </w:r>
          </w:p>
        </w:tc>
      </w:tr>
      <w:tr w:rsidR="00936D89" w:rsidRPr="00AA7C6A" w:rsidTr="00AA7C6A">
        <w:trPr>
          <w:trHeight w:val="113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AA7C6A" w:rsidTr="00E00600">
        <w:trPr>
          <w:trHeight w:val="113"/>
        </w:trPr>
        <w:tc>
          <w:tcPr>
            <w:tcW w:w="2316" w:type="dxa"/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C6A">
              <w:rPr>
                <w:rFonts w:ascii="Times New Roman" w:eastAsia="Times New Roman" w:hAnsi="Times New Roman" w:cs="Times New Roman"/>
              </w:rPr>
              <w:t>Д. Балта</w:t>
            </w:r>
          </w:p>
        </w:tc>
        <w:tc>
          <w:tcPr>
            <w:tcW w:w="415" w:type="dxa"/>
            <w:vMerge w:val="restart"/>
            <w:tcBorders>
              <w:top w:val="nil"/>
              <w:righ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C6A">
              <w:rPr>
                <w:rFonts w:ascii="Times New Roman" w:eastAsia="Times New Roman" w:hAnsi="Times New Roman" w:cs="Times New Roman"/>
              </w:rPr>
              <w:t>Д. Бурлиха</w:t>
            </w:r>
          </w:p>
        </w:tc>
        <w:tc>
          <w:tcPr>
            <w:tcW w:w="414" w:type="dxa"/>
            <w:vMerge w:val="restart"/>
            <w:tcBorders>
              <w:top w:val="nil"/>
              <w:righ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C6A">
              <w:rPr>
                <w:rFonts w:ascii="Times New Roman" w:eastAsia="Times New Roman" w:hAnsi="Times New Roman" w:cs="Times New Roman"/>
              </w:rPr>
              <w:t>Д. Вороново</w:t>
            </w: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7C6A">
              <w:rPr>
                <w:rFonts w:ascii="Times New Roman" w:eastAsia="Times New Roman" w:hAnsi="Times New Roman" w:cs="Times New Roman"/>
              </w:rPr>
              <w:t>О.П. Кубово</w:t>
            </w:r>
          </w:p>
        </w:tc>
      </w:tr>
      <w:tr w:rsidR="00936D89" w:rsidRPr="00AA7C6A" w:rsidTr="00E00600">
        <w:trPr>
          <w:trHeight w:val="113"/>
        </w:trPr>
        <w:tc>
          <w:tcPr>
            <w:tcW w:w="2316" w:type="dxa"/>
            <w:tcBorders>
              <w:left w:val="nil"/>
              <w:right w:val="nil"/>
            </w:tcBorders>
          </w:tcPr>
          <w:p w:rsidR="00936D89" w:rsidRPr="00AA7C6A" w:rsidRDefault="00386FB8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7" type="#_x0000_t32" style="position:absolute;left:0;text-align:left;margin-left:48.6pt;margin-top:-.5pt;width:0;height:15.05pt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5" w:type="dxa"/>
            <w:vMerge/>
            <w:tcBorders>
              <w:top w:val="nil"/>
              <w:left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936D89" w:rsidRPr="00AA7C6A" w:rsidRDefault="00386FB8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8" type="#_x0000_t32" style="position:absolute;left:0;text-align:left;margin-left:54.4pt;margin-top:-.5pt;width:0;height:15.05pt;z-index:251688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14" w:type="dxa"/>
            <w:vMerge/>
            <w:tcBorders>
              <w:top w:val="nil"/>
              <w:left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left w:val="nil"/>
              <w:right w:val="nil"/>
            </w:tcBorders>
          </w:tcPr>
          <w:p w:rsidR="00936D89" w:rsidRPr="00AA7C6A" w:rsidRDefault="00386FB8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39" type="#_x0000_t32" style="position:absolute;left:0;text-align:left;margin-left:44.35pt;margin-top:-.5pt;width:0;height:15.05pt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8" w:type="dxa"/>
            <w:vMerge/>
            <w:tcBorders>
              <w:top w:val="nil"/>
              <w:left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 w:val="restart"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AA7C6A" w:rsidTr="00E00600">
        <w:trPr>
          <w:trHeight w:val="113"/>
        </w:trPr>
        <w:tc>
          <w:tcPr>
            <w:tcW w:w="2316" w:type="dxa"/>
            <w:vMerge w:val="restart"/>
          </w:tcPr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ФАП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Балтинская СОШ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Детский сад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Отделение связи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Балтинский СДК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Магазин</w:t>
            </w:r>
            <w:r w:rsidR="00356A7E">
              <w:rPr>
                <w:rFonts w:ascii="Times New Roman" w:eastAsia="Calibri" w:hAnsi="Times New Roman" w:cs="Times New Roman"/>
                <w:lang w:eastAsia="en-US"/>
              </w:rPr>
              <w:t>ы – 3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Отделение срочной социальной помощи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МУП «Балтинское ЖКХ»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Пункт общественного питания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–АЗС</w:t>
            </w:r>
          </w:p>
        </w:tc>
        <w:tc>
          <w:tcPr>
            <w:tcW w:w="415" w:type="dxa"/>
            <w:vMerge/>
            <w:tcBorders>
              <w:top w:val="nil"/>
              <w:righ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ФАП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Магазин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C6A">
              <w:rPr>
                <w:rFonts w:ascii="Times New Roman" w:eastAsia="Times New Roman" w:hAnsi="Times New Roman" w:cs="Times New Roman"/>
              </w:rPr>
              <w:t>– Бурлихинский СК</w:t>
            </w:r>
          </w:p>
        </w:tc>
        <w:tc>
          <w:tcPr>
            <w:tcW w:w="414" w:type="dxa"/>
            <w:vMerge/>
            <w:tcBorders>
              <w:top w:val="nil"/>
              <w:righ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gridSpan w:val="2"/>
            <w:vMerge w:val="restart"/>
            <w:tcBorders>
              <w:lef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ФАП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Вороновская ООШ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Вороновский СК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Магазины – 2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 Пункт</w:t>
            </w:r>
            <w:r w:rsidR="00356A7E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AA7C6A">
              <w:rPr>
                <w:rFonts w:ascii="Times New Roman" w:eastAsia="Calibri" w:hAnsi="Times New Roman" w:cs="Times New Roman"/>
                <w:lang w:eastAsia="en-US"/>
              </w:rPr>
              <w:t xml:space="preserve"> общественного питания</w:t>
            </w:r>
            <w:r w:rsidR="00356A7E">
              <w:rPr>
                <w:rFonts w:ascii="Times New Roman" w:eastAsia="Calibri" w:hAnsi="Times New Roman" w:cs="Times New Roman"/>
                <w:lang w:eastAsia="en-US"/>
              </w:rPr>
              <w:t xml:space="preserve"> – 2</w:t>
            </w:r>
          </w:p>
          <w:p w:rsidR="00936D89" w:rsidRPr="00AA7C6A" w:rsidRDefault="00936D89" w:rsidP="00356A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7C6A">
              <w:rPr>
                <w:rFonts w:ascii="Times New Roman" w:eastAsia="Calibri" w:hAnsi="Times New Roman" w:cs="Times New Roman"/>
                <w:lang w:eastAsia="en-US"/>
              </w:rPr>
              <w:t>–АЗС</w:t>
            </w: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AA7C6A" w:rsidTr="00E00600">
        <w:trPr>
          <w:trHeight w:val="253"/>
        </w:trPr>
        <w:tc>
          <w:tcPr>
            <w:tcW w:w="2316" w:type="dxa"/>
            <w:vMerge/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5" w:type="dxa"/>
            <w:vMerge/>
            <w:tcBorders>
              <w:top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dxa"/>
            <w:vMerge/>
            <w:tcBorders>
              <w:top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D89" w:rsidRPr="00AA7C6A" w:rsidTr="00E00600">
        <w:trPr>
          <w:trHeight w:val="113"/>
        </w:trPr>
        <w:tc>
          <w:tcPr>
            <w:tcW w:w="2316" w:type="dxa"/>
            <w:vMerge/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gridSpan w:val="2"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936D89" w:rsidRPr="00AA7C6A" w:rsidRDefault="00936D89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62573" w:rsidRDefault="0076257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Демография</w:t>
      </w:r>
    </w:p>
    <w:p w:rsidR="00936D89" w:rsidRPr="008F0E8D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8D">
        <w:rPr>
          <w:rFonts w:ascii="Times New Roman" w:eastAsia="Times New Roman" w:hAnsi="Times New Roman" w:cs="Times New Roman"/>
          <w:sz w:val="24"/>
          <w:szCs w:val="24"/>
        </w:rPr>
        <w:t xml:space="preserve">На 01 </w:t>
      </w:r>
      <w:r w:rsidR="007650AA" w:rsidRPr="008F0E8D">
        <w:rPr>
          <w:rFonts w:ascii="Times New Roman" w:eastAsia="Times New Roman" w:hAnsi="Times New Roman" w:cs="Times New Roman"/>
          <w:sz w:val="24"/>
          <w:szCs w:val="24"/>
        </w:rPr>
        <w:t>января 2015</w:t>
      </w:r>
      <w:r w:rsidRPr="008F0E8D">
        <w:rPr>
          <w:rFonts w:ascii="Times New Roman" w:eastAsia="Times New Roman" w:hAnsi="Times New Roman" w:cs="Times New Roman"/>
          <w:sz w:val="24"/>
          <w:szCs w:val="24"/>
        </w:rPr>
        <w:t xml:space="preserve"> года на терр</w:t>
      </w:r>
      <w:r w:rsidR="00BD59B9">
        <w:rPr>
          <w:rFonts w:ascii="Times New Roman" w:eastAsia="Times New Roman" w:hAnsi="Times New Roman" w:cs="Times New Roman"/>
          <w:sz w:val="24"/>
          <w:szCs w:val="24"/>
        </w:rPr>
        <w:t>итории сельсовета проживает 1007</w:t>
      </w:r>
      <w:r w:rsidRPr="008F0E8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F0E8D" w:rsidRPr="008F0E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F0E8D">
        <w:rPr>
          <w:rFonts w:ascii="Times New Roman" w:eastAsia="Times New Roman" w:hAnsi="Times New Roman" w:cs="Times New Roman"/>
          <w:sz w:val="24"/>
          <w:szCs w:val="24"/>
        </w:rPr>
        <w:t>, из них в тр</w:t>
      </w:r>
      <w:r w:rsidR="00BD59B9">
        <w:rPr>
          <w:rFonts w:ascii="Times New Roman" w:eastAsia="Times New Roman" w:hAnsi="Times New Roman" w:cs="Times New Roman"/>
          <w:sz w:val="24"/>
          <w:szCs w:val="24"/>
        </w:rPr>
        <w:t>удоспособном возрасте 64%, 1</w:t>
      </w:r>
      <w:r w:rsidRPr="008F0E8D">
        <w:rPr>
          <w:rFonts w:ascii="Times New Roman" w:eastAsia="Times New Roman" w:hAnsi="Times New Roman" w:cs="Times New Roman"/>
          <w:sz w:val="24"/>
          <w:szCs w:val="24"/>
        </w:rPr>
        <w:t>8% - дети и подростки до 15 ле</w:t>
      </w:r>
      <w:r w:rsidR="00BD59B9">
        <w:rPr>
          <w:rFonts w:ascii="Times New Roman" w:eastAsia="Times New Roman" w:hAnsi="Times New Roman" w:cs="Times New Roman"/>
          <w:sz w:val="24"/>
          <w:szCs w:val="24"/>
        </w:rPr>
        <w:t>т, 18</w:t>
      </w:r>
      <w:r w:rsidRPr="008F0E8D">
        <w:rPr>
          <w:rFonts w:ascii="Times New Roman" w:eastAsia="Times New Roman" w:hAnsi="Times New Roman" w:cs="Times New Roman"/>
          <w:sz w:val="24"/>
          <w:szCs w:val="24"/>
        </w:rPr>
        <w:t>% люди пенсионного возраста. Рождаемость составляет 12,9 детей на 1000 человек, смертность — 11,9 на 1000.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 xml:space="preserve">Относительный состав населения сельсовета </w:t>
      </w:r>
      <w:r w:rsidR="008F0E8D">
        <w:rPr>
          <w:rFonts w:ascii="Times New Roman" w:eastAsia="Times New Roman" w:hAnsi="Times New Roman" w:cs="Times New Roman"/>
          <w:sz w:val="24"/>
          <w:szCs w:val="24"/>
        </w:rPr>
        <w:t>остается стабильным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, при этом практически пропорционально снижается численность детей, трудоспособного населения, и пенсионеров.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Численност</w:t>
      </w:r>
      <w:r w:rsidR="004558E9">
        <w:rPr>
          <w:rFonts w:ascii="Times New Roman" w:eastAsia="Times New Roman" w:hAnsi="Times New Roman" w:cs="Times New Roman"/>
          <w:sz w:val="24"/>
          <w:szCs w:val="24"/>
        </w:rPr>
        <w:t>ь хозяйств по данным на 01.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58E9">
        <w:rPr>
          <w:rFonts w:ascii="Times New Roman" w:eastAsia="Times New Roman" w:hAnsi="Times New Roman" w:cs="Times New Roman"/>
          <w:sz w:val="24"/>
          <w:szCs w:val="24"/>
        </w:rPr>
        <w:t>1.2015 составила 361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>, таким образом, при общей</w:t>
      </w:r>
      <w:r w:rsidR="00BD59B9">
        <w:rPr>
          <w:rFonts w:ascii="Times New Roman" w:eastAsia="Times New Roman" w:hAnsi="Times New Roman" w:cs="Times New Roman"/>
          <w:sz w:val="24"/>
          <w:szCs w:val="24"/>
        </w:rPr>
        <w:t xml:space="preserve"> численности на эту же дату 1007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 xml:space="preserve"> человек, средний разм</w:t>
      </w:r>
      <w:r w:rsidR="004558E9">
        <w:rPr>
          <w:rFonts w:ascii="Times New Roman" w:eastAsia="Times New Roman" w:hAnsi="Times New Roman" w:cs="Times New Roman"/>
          <w:sz w:val="24"/>
          <w:szCs w:val="24"/>
        </w:rPr>
        <w:t>ер домохозяйства составляет 2,8</w:t>
      </w:r>
      <w:r w:rsidRPr="00614B78">
        <w:rPr>
          <w:rFonts w:ascii="Times New Roman" w:eastAsia="Times New Roman" w:hAnsi="Times New Roman" w:cs="Times New Roman"/>
          <w:sz w:val="24"/>
          <w:szCs w:val="24"/>
        </w:rPr>
        <w:t xml:space="preserve"> человека, что выше, чем в среднем по Новосибирской области в целом (2,5).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фонд сельсовета составляют 2 двухэтажных многоквартирных дома, 48 двухквартирных домов, 2 трехквартирных дома и 2</w:t>
      </w:r>
      <w:r w:rsidR="007033E4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жилых домов. </w:t>
      </w:r>
      <w:r w:rsidR="007033E4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>го, жилой фонд поселения составляет 17</w:t>
      </w:r>
      <w:r w:rsidR="007033E4">
        <w:rPr>
          <w:rFonts w:ascii="Times New Roman" w:eastAsia="Times New Roman" w:hAnsi="Times New Roman" w:cs="Times New Roman"/>
          <w:color w:val="000000"/>
          <w:sz w:val="24"/>
          <w:szCs w:val="24"/>
        </w:rPr>
        <w:t>631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 w:rsidR="00B61BC6"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соответствует, примерно, 17,5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</w:t>
      </w:r>
      <w:r w:rsidRPr="00614B78">
        <w:rPr>
          <w:rFonts w:ascii="Times New Roman" w:eastAsia="Times New Roman" w:hAnsi="Times New Roman" w:cs="Times New Roman"/>
          <w:color w:val="000000"/>
          <w:sz w:val="24"/>
          <w:szCs w:val="24"/>
        </w:rPr>
        <w:t>жилья на 1 человека.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Текущий прогноз на период реализации Программы составляет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832"/>
        <w:gridCol w:w="832"/>
        <w:gridCol w:w="832"/>
        <w:gridCol w:w="832"/>
        <w:gridCol w:w="832"/>
        <w:gridCol w:w="1613"/>
        <w:gridCol w:w="1161"/>
      </w:tblGrid>
      <w:tr w:rsidR="00762573" w:rsidRPr="002A5A17" w:rsidTr="00762573">
        <w:trPr>
          <w:trHeight w:val="273"/>
        </w:trPr>
        <w:tc>
          <w:tcPr>
            <w:tcW w:w="3095" w:type="dxa"/>
          </w:tcPr>
          <w:p w:rsidR="00762573" w:rsidRPr="002A5A17" w:rsidRDefault="00762573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13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2020-2025</w:t>
            </w:r>
          </w:p>
        </w:tc>
        <w:tc>
          <w:tcPr>
            <w:tcW w:w="1161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</w:tr>
      <w:tr w:rsidR="00762573" w:rsidRPr="002A5A17" w:rsidTr="00762573">
        <w:trPr>
          <w:trHeight w:val="250"/>
        </w:trPr>
        <w:tc>
          <w:tcPr>
            <w:tcW w:w="3095" w:type="dxa"/>
          </w:tcPr>
          <w:p w:rsidR="00762573" w:rsidRPr="002A5A17" w:rsidRDefault="00762573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0060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32" w:type="dxa"/>
          </w:tcPr>
          <w:p w:rsidR="00762573" w:rsidRPr="002A5A17" w:rsidRDefault="00E00600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832" w:type="dxa"/>
          </w:tcPr>
          <w:p w:rsidR="00762573" w:rsidRPr="002A5A17" w:rsidRDefault="00E00600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832" w:type="dxa"/>
          </w:tcPr>
          <w:p w:rsidR="00762573" w:rsidRPr="002A5A17" w:rsidRDefault="00E00600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D59B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613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161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762573" w:rsidRPr="002A5A17" w:rsidTr="00762573">
        <w:trPr>
          <w:trHeight w:val="273"/>
        </w:trPr>
        <w:tc>
          <w:tcPr>
            <w:tcW w:w="3095" w:type="dxa"/>
          </w:tcPr>
          <w:p w:rsidR="00762573" w:rsidRPr="002A5A17" w:rsidRDefault="00762573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62573" w:rsidRPr="002A5A17" w:rsidTr="00762573">
        <w:trPr>
          <w:trHeight w:val="261"/>
        </w:trPr>
        <w:tc>
          <w:tcPr>
            <w:tcW w:w="3095" w:type="dxa"/>
          </w:tcPr>
          <w:p w:rsidR="00762573" w:rsidRPr="002A5A17" w:rsidRDefault="00762573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3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62573" w:rsidRPr="002A5A17" w:rsidTr="00762573">
        <w:trPr>
          <w:trHeight w:val="285"/>
        </w:trPr>
        <w:tc>
          <w:tcPr>
            <w:tcW w:w="3095" w:type="dxa"/>
          </w:tcPr>
          <w:p w:rsidR="00762573" w:rsidRPr="002A5A17" w:rsidRDefault="00762573" w:rsidP="0035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Миграция (сальдо)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762573" w:rsidRPr="002A5A17" w:rsidRDefault="00762573" w:rsidP="0076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A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Естественный прирост отрицательный, поддержание численности населения ожидается за счёт положительного сальдо миграции.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в области демографии, согласно «Программы мер по демографическому развитию Балтинского сельсовета Мошковского района Новосибирской области на 2011-2015 гг.» являются: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Сокращение уровня смертности;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Укрепление здоровья населения;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Укрепление института семьи, стимулирование рождаемости;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и охрана окружающей среды. 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 этом очевидно, что эти задачи могут быть решены, в том числе, путём качественного улучшения инженерной и социальной инфраструктуры муниципального образования, использованию и реализации имеющихся сильных сторон и конкурентных преимуществ поселения.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Основные конкурентные преимущества Балтинского сельсовета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относительная близость к областному центру;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удобная транспортная развязка: прохождение Федеральной трассы и крупного железнодорожного узла;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пересечение автомобильных и железнодорожных путей;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прохождение через территорию муниципального образования магистрального нефтепровода;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наличие подготовленных промышленных площадок;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наличие пригодных для застройки зон и участков;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ёмкий потребительский рынок;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высокая доля работающего населения;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возможность привлечения дополнительных трудовых ресурсов.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D89" w:rsidRPr="00614B78" w:rsidRDefault="00936D89" w:rsidP="00936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sz w:val="24"/>
          <w:szCs w:val="24"/>
        </w:rPr>
        <w:t>Точки экономического роста сельсовета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промышленного производства путём наращивания объёмов производства в существующих промышленных предприятиях и создания новых, в т.ч. за счёт использования территориальных, инфраструктурных, возможностей и природно-ресурсного потенциала, не загруженных промышленных объектов;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развитие пищевой и перерабатывающей промышленности, расширение рынков сбыта сельскохозяйственной продукции;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обеспечение устойчивого развития сельской экономики на основе модернизации имеющегося производственного потенциала, развития молочного и мясного скотоводства, строительства животноводческих комплексов;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развитие малого и среднего предпринимательства;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развитие жилищного строительства, включая индивидуальное, с более полным использованием мер государственной поддержки строительства жилья в сельской местности;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развитие дорожной сети;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sz w:val="24"/>
          <w:szCs w:val="24"/>
        </w:rPr>
        <w:t>газификация района.</w:t>
      </w:r>
    </w:p>
    <w:p w:rsidR="00936D89" w:rsidRPr="00614B78" w:rsidRDefault="00936D89" w:rsidP="00936D89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sz w:val="24"/>
          <w:szCs w:val="24"/>
        </w:rPr>
      </w:pPr>
      <w:r w:rsidRPr="00614B7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 этом главным условием реализации Комплексной программы социально-экономического развития Балтинского сельсовета на 2011-2025 гг. является привлечение в экономику и социальную сферу достаточных финансовых ресурсов.</w:t>
      </w:r>
    </w:p>
    <w:p w:rsidR="00936D89" w:rsidRDefault="00936D89">
      <w:pPr>
        <w:rPr>
          <w:rFonts w:ascii="Times New Roman" w:eastAsia="Microsoft YaHei" w:hAnsi="Times New Roman" w:cs="Times New Roman"/>
          <w:b/>
          <w:sz w:val="28"/>
          <w:szCs w:val="28"/>
        </w:rPr>
      </w:pPr>
      <w:r>
        <w:rPr>
          <w:rFonts w:ascii="Times New Roman" w:eastAsia="Microsoft YaHei" w:hAnsi="Times New Roman" w:cs="Times New Roman"/>
          <w:b/>
          <w:sz w:val="28"/>
          <w:szCs w:val="28"/>
        </w:rPr>
        <w:br w:type="page"/>
      </w:r>
    </w:p>
    <w:p w:rsidR="00614B78" w:rsidRPr="00A22ACC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CC">
        <w:rPr>
          <w:rFonts w:ascii="Times New Roman" w:eastAsia="Microsoft YaHei" w:hAnsi="Times New Roman" w:cs="Times New Roman"/>
          <w:b/>
          <w:sz w:val="28"/>
          <w:szCs w:val="28"/>
        </w:rPr>
        <w:lastRenderedPageBreak/>
        <w:t xml:space="preserve">Характеристика существующего состояния </w:t>
      </w:r>
      <w:r w:rsidR="00A25052" w:rsidRPr="00A22ACC">
        <w:rPr>
          <w:rFonts w:ascii="Times New Roman" w:eastAsia="Microsoft YaHei" w:hAnsi="Times New Roman" w:cs="Times New Roman"/>
          <w:b/>
          <w:sz w:val="28"/>
          <w:szCs w:val="28"/>
        </w:rPr>
        <w:t xml:space="preserve">систем </w:t>
      </w:r>
      <w:r w:rsidRPr="00A22ACC">
        <w:rPr>
          <w:rFonts w:ascii="Times New Roman" w:eastAsia="Microsoft YaHei" w:hAnsi="Times New Roman" w:cs="Times New Roman"/>
          <w:b/>
          <w:sz w:val="28"/>
          <w:szCs w:val="28"/>
        </w:rPr>
        <w:t>коммунальной инфраструктуры</w:t>
      </w: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sz w:val="24"/>
          <w:szCs w:val="24"/>
          <w:u w:val="single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Microsoft YaHei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Microsoft YaHei" w:hAnsi="Times New Roman" w:cs="Times New Roman"/>
          <w:b/>
          <w:i/>
          <w:sz w:val="24"/>
          <w:szCs w:val="24"/>
        </w:rPr>
        <w:t>Система теплоснабжения</w:t>
      </w:r>
    </w:p>
    <w:p w:rsidR="00930B85" w:rsidRPr="000D1D4F" w:rsidRDefault="00614B78" w:rsidP="0093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_RefHeading__34345_1633391712"/>
      <w:bookmarkEnd w:id="2"/>
      <w:r w:rsidRPr="000D1D4F">
        <w:rPr>
          <w:rFonts w:ascii="Times New Roman" w:eastAsia="Times New Roman" w:hAnsi="Times New Roman" w:cs="Times New Roman"/>
          <w:sz w:val="24"/>
          <w:szCs w:val="24"/>
        </w:rPr>
        <w:t>Централизованное отопление в д. Балта организовано от котельной</w:t>
      </w:r>
      <w:r w:rsidR="001A3AB8" w:rsidRPr="000D1D4F">
        <w:rPr>
          <w:rFonts w:ascii="Times New Roman" w:eastAsia="Times New Roman" w:hAnsi="Times New Roman" w:cs="Times New Roman"/>
          <w:sz w:val="24"/>
          <w:szCs w:val="24"/>
        </w:rPr>
        <w:t>, работающей на твердом угольном топливе,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двумя установленными котлами КВЖТ - «СЭМ1». Износ оборудования достигает 80%. </w:t>
      </w:r>
      <w:r w:rsidR="002E73B2" w:rsidRPr="000D1D4F">
        <w:rPr>
          <w:rFonts w:ascii="Times New Roman" w:eastAsia="Times New Roman" w:hAnsi="Times New Roman" w:cs="Times New Roman"/>
          <w:sz w:val="24"/>
          <w:szCs w:val="24"/>
        </w:rPr>
        <w:t>Поставка тепла осуществляется к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социально важным объ</w:t>
      </w:r>
      <w:r w:rsidR="002E73B2" w:rsidRPr="000D1D4F">
        <w:rPr>
          <w:rFonts w:ascii="Times New Roman" w:eastAsia="Times New Roman" w:hAnsi="Times New Roman" w:cs="Times New Roman"/>
          <w:sz w:val="24"/>
          <w:szCs w:val="24"/>
        </w:rPr>
        <w:t>ектам: Балтинская школа, Балтинский детский сад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, Балтинский ФАП, Балтинский ДК</w:t>
      </w:r>
      <w:r w:rsidR="002C79BB" w:rsidRPr="000D1D4F">
        <w:rPr>
          <w:rFonts w:ascii="Times New Roman" w:eastAsia="Times New Roman" w:hAnsi="Times New Roman" w:cs="Times New Roman"/>
          <w:sz w:val="24"/>
          <w:szCs w:val="24"/>
        </w:rPr>
        <w:t>, администрация Балтинского сельсовета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 Протяженность теплотрассы составляет 1,5 км, из них действующая – 0,85 км</w:t>
      </w:r>
      <w:r w:rsidR="00330419" w:rsidRPr="000D1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2D4A" w:rsidRPr="000D1D4F">
        <w:rPr>
          <w:rFonts w:ascii="Times New Roman" w:eastAsia="Times New Roman" w:hAnsi="Times New Roman" w:cs="Times New Roman"/>
          <w:sz w:val="24"/>
          <w:szCs w:val="24"/>
        </w:rPr>
        <w:t>Теплотрасса подземная, д</w:t>
      </w:r>
      <w:r w:rsidR="00330419" w:rsidRPr="000D1D4F">
        <w:rPr>
          <w:rFonts w:ascii="Times New Roman" w:eastAsia="Times New Roman" w:hAnsi="Times New Roman" w:cs="Times New Roman"/>
          <w:sz w:val="24"/>
          <w:szCs w:val="24"/>
        </w:rPr>
        <w:t xml:space="preserve">ве трети </w:t>
      </w:r>
      <w:r w:rsidR="00432D4A" w:rsidRPr="000D1D4F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="00330419" w:rsidRPr="000D1D4F">
        <w:rPr>
          <w:rFonts w:ascii="Times New Roman" w:eastAsia="Times New Roman" w:hAnsi="Times New Roman" w:cs="Times New Roman"/>
          <w:sz w:val="24"/>
          <w:szCs w:val="24"/>
        </w:rPr>
        <w:t>протяженности</w:t>
      </w:r>
      <w:r w:rsidR="00432D4A" w:rsidRPr="000D1D4F">
        <w:rPr>
          <w:rFonts w:ascii="Times New Roman" w:eastAsia="Times New Roman" w:hAnsi="Times New Roman" w:cs="Times New Roman"/>
          <w:sz w:val="24"/>
          <w:szCs w:val="24"/>
        </w:rPr>
        <w:t xml:space="preserve"> утеплены стекловатой, одна треть не утеплена.</w:t>
      </w:r>
      <w:r w:rsidR="00330419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46D" w:rsidRPr="000D1D4F">
        <w:rPr>
          <w:rFonts w:ascii="Times New Roman" w:eastAsia="Times New Roman" w:hAnsi="Times New Roman" w:cs="Times New Roman"/>
          <w:sz w:val="24"/>
          <w:szCs w:val="24"/>
        </w:rPr>
        <w:t>Основным производителем тепловой энергии в деревне Балта является муниципальное унитарное предприятие (МУП) «Балтинское ЖКХ»</w:t>
      </w:r>
      <w:r w:rsidR="001A3AB8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0B85" w:rsidRPr="000D1D4F">
        <w:rPr>
          <w:rFonts w:ascii="Times New Roman" w:eastAsia="Times New Roman" w:hAnsi="Times New Roman" w:cs="Times New Roman"/>
          <w:sz w:val="24"/>
          <w:szCs w:val="24"/>
        </w:rPr>
        <w:t xml:space="preserve"> Централизованное теплоснабжение в остальных населенных пунктах поселения отсутствует.</w:t>
      </w:r>
    </w:p>
    <w:p w:rsidR="009B42BD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Модульная котельная отаплива</w:t>
      </w:r>
      <w:r w:rsidR="002E73B2" w:rsidRPr="000D1D4F">
        <w:rPr>
          <w:rFonts w:ascii="Times New Roman" w:eastAsia="Times New Roman" w:hAnsi="Times New Roman" w:cs="Times New Roman"/>
          <w:sz w:val="24"/>
          <w:szCs w:val="24"/>
        </w:rPr>
        <w:t xml:space="preserve">ет 1 социально-значимый объект –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Балтинский комбинат полуфабр</w:t>
      </w:r>
      <w:r w:rsidR="002E73B2" w:rsidRPr="000D1D4F">
        <w:rPr>
          <w:rFonts w:ascii="Times New Roman" w:eastAsia="Times New Roman" w:hAnsi="Times New Roman" w:cs="Times New Roman"/>
          <w:sz w:val="24"/>
          <w:szCs w:val="24"/>
        </w:rPr>
        <w:t>икатов</w:t>
      </w:r>
      <w:r w:rsidR="009B42BD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035" w:rsidRPr="000D1D4F" w:rsidRDefault="00083035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Здания Вороновской школы, Бурлихинского ФАПа и Бурлихинского клуба оснащены электр</w:t>
      </w:r>
      <w:r w:rsidR="00930B85" w:rsidRPr="000D1D4F">
        <w:rPr>
          <w:rFonts w:ascii="Times New Roman" w:eastAsia="Times New Roman" w:hAnsi="Times New Roman" w:cs="Times New Roman"/>
          <w:sz w:val="24"/>
          <w:szCs w:val="24"/>
        </w:rPr>
        <w:t xml:space="preserve">ическими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котлами.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Отопление прочей малоэтажной застройки — печное.</w:t>
      </w:r>
    </w:p>
    <w:p w:rsidR="00B46AD0" w:rsidRPr="000D1D4F" w:rsidRDefault="00E85804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Разработаны схемы теп</w:t>
      </w:r>
      <w:r w:rsidR="00124004" w:rsidRPr="000D1D4F">
        <w:rPr>
          <w:rFonts w:ascii="Times New Roman" w:eastAsia="Times New Roman" w:hAnsi="Times New Roman" w:cs="Times New Roman"/>
          <w:sz w:val="24"/>
          <w:szCs w:val="24"/>
        </w:rPr>
        <w:t>лоснабжения деревни Балта Балти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нского сельсовета Мошковского района Новосибирской области</w:t>
      </w:r>
      <w:r w:rsidR="00124004" w:rsidRPr="000D1D4F">
        <w:rPr>
          <w:rFonts w:ascii="Times New Roman" w:eastAsia="Times New Roman" w:hAnsi="Times New Roman" w:cs="Times New Roman"/>
          <w:sz w:val="24"/>
          <w:szCs w:val="24"/>
        </w:rPr>
        <w:t xml:space="preserve"> на 2013-2017 годы и на период до</w:t>
      </w:r>
      <w:r w:rsidR="00124004" w:rsidRPr="000D1D4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24004" w:rsidRPr="00B615C1">
        <w:rPr>
          <w:rFonts w:ascii="Times New Roman" w:eastAsia="Times New Roman" w:hAnsi="Times New Roman" w:cs="Times New Roman"/>
          <w:sz w:val="24"/>
          <w:szCs w:val="24"/>
        </w:rPr>
        <w:t>2028 года</w:t>
      </w:r>
      <w:r w:rsidR="00124004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bookmarkStart w:id="3" w:name="__RefHeading__17_995085365"/>
      <w:bookmarkStart w:id="4" w:name="__RefHeading__19_995085365"/>
      <w:bookmarkEnd w:id="3"/>
      <w:bookmarkEnd w:id="4"/>
      <w:r w:rsidRPr="000D1D4F">
        <w:rPr>
          <w:rFonts w:ascii="Times New Roman" w:eastAsia="Microsoft YaHei" w:hAnsi="Times New Roman" w:cs="Times New Roman"/>
          <w:b/>
          <w:i/>
          <w:iCs/>
          <w:sz w:val="24"/>
          <w:szCs w:val="24"/>
        </w:rPr>
        <w:t>Система водоснабжения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Водоснабжение во всех населенных пунктах поселения осуществляется из пяти артезианских скважин. Артезианские скважины оборудованы погружными глубинными насосами мощностью от 5 до 16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/ч. Из скважины вода подаётся в водонапорные башни (две стальные водонапорные башни Рожновского объёмом 15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, одна ёмкость объёмом 10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и одна ёмкость объёмом 2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) с последующей подачей воды в деревнях Балта, Бурлиха, Вороново в водопроводные сети. О.П. Кубово не имеет водопроводной сети. Водопроводные сети в населённых пунктах не закольцованы.</w:t>
      </w:r>
      <w:r w:rsidR="00634A49" w:rsidRPr="000D1D4F">
        <w:rPr>
          <w:rFonts w:ascii="Times New Roman" w:eastAsia="Times New Roman" w:hAnsi="Times New Roman" w:cs="Times New Roman"/>
          <w:sz w:val="24"/>
          <w:szCs w:val="24"/>
        </w:rPr>
        <w:t xml:space="preserve"> Общая протяженность водопроводных сетей 16955,2 м.</w:t>
      </w:r>
    </w:p>
    <w:p w:rsidR="00CC0F49" w:rsidRPr="000D1D4F" w:rsidRDefault="00CC0F49" w:rsidP="00CC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деревне Балта проложены водопроводные сети протяженностью 8200 м, в том числе:</w:t>
      </w:r>
    </w:p>
    <w:p w:rsidR="00CC0F49" w:rsidRPr="000D1D4F" w:rsidRDefault="00CC0F49" w:rsidP="00CC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1250 м водовода из металлических труб,</w:t>
      </w:r>
    </w:p>
    <w:p w:rsidR="00CC0F49" w:rsidRPr="000D1D4F" w:rsidRDefault="00CC0F49" w:rsidP="00CC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4850 м водопровода из полиэтиленовых труб</w:t>
      </w:r>
      <w:r w:rsidR="00670C38" w:rsidRPr="000D1D4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C0F49" w:rsidRPr="000D1D4F" w:rsidRDefault="00CC0F49" w:rsidP="00CC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2100 м водопровода из металлических труб.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Одновременно с водопроводными сетями построены скважины №7 и №8. Дебет скважин соответственно 4 л/с и 3,3 л/с.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Водовод протяженностью 1250 м является наиболее аварийным участком.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90-е годы в связи со стремительным жилищным строительством появились новые улицы общей протяженностью 2100 метров. Водопроводные сети на этих улицах прокладывались хозяйственным способом в спешном порядке из металлических труб, бывших в употреблении. Водопроводные сети выполнены в однотрубном исполнении, не закольцованы, нет сбросников. В результате качество питьевой воды не соответствует установленным требованиям, частые аварии создают перебои в подаче воды, снижают доступность коммунальной услуги.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</w:t>
      </w:r>
      <w:r w:rsidR="00771243" w:rsidRPr="000D1D4F">
        <w:rPr>
          <w:rFonts w:ascii="Times New Roman" w:eastAsia="Times New Roman" w:hAnsi="Times New Roman" w:cs="Times New Roman"/>
          <w:sz w:val="24"/>
          <w:szCs w:val="24"/>
        </w:rPr>
        <w:t xml:space="preserve">д. Балта в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общей сложности требуется реконструкция 3350 м водопроводных сетей.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На территории деревни Балта сельхозпредприятие ООО «Нива» выращивает гречиху, производит гречневую круп</w:t>
      </w:r>
      <w:r w:rsidR="00771243" w:rsidRPr="000D1D4F">
        <w:rPr>
          <w:rFonts w:ascii="Times New Roman" w:eastAsia="Times New Roman" w:hAnsi="Times New Roman" w:cs="Times New Roman"/>
          <w:sz w:val="24"/>
          <w:szCs w:val="24"/>
        </w:rPr>
        <w:t xml:space="preserve">у, </w:t>
      </w:r>
      <w:r w:rsidR="00C30A39" w:rsidRPr="000D1D4F">
        <w:rPr>
          <w:rFonts w:ascii="Times New Roman" w:eastAsia="Times New Roman" w:hAnsi="Times New Roman" w:cs="Times New Roman"/>
          <w:sz w:val="24"/>
          <w:szCs w:val="24"/>
        </w:rPr>
        <w:t>содержи</w:t>
      </w:r>
      <w:r w:rsidR="0019747D" w:rsidRPr="000D1D4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71243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47D" w:rsidRPr="000D1D4F">
        <w:rPr>
          <w:rFonts w:ascii="Times New Roman" w:eastAsia="Times New Roman" w:hAnsi="Times New Roman" w:cs="Times New Roman"/>
          <w:sz w:val="24"/>
          <w:szCs w:val="24"/>
        </w:rPr>
        <w:t xml:space="preserve">герефордов – </w:t>
      </w:r>
      <w:r w:rsidR="00771243" w:rsidRPr="000D1D4F">
        <w:rPr>
          <w:rFonts w:ascii="Times New Roman" w:eastAsia="Times New Roman" w:hAnsi="Times New Roman" w:cs="Times New Roman"/>
          <w:sz w:val="24"/>
          <w:szCs w:val="24"/>
        </w:rPr>
        <w:t>КРС мясного направления</w:t>
      </w:r>
      <w:r w:rsidR="0019747D" w:rsidRPr="000D1D4F">
        <w:rPr>
          <w:rFonts w:ascii="Times New Roman" w:eastAsia="Times New Roman" w:hAnsi="Times New Roman" w:cs="Times New Roman"/>
          <w:sz w:val="24"/>
          <w:szCs w:val="24"/>
        </w:rPr>
        <w:t>, постоянно увеличивая маточное поголовье.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47D" w:rsidRPr="000D1D4F">
        <w:rPr>
          <w:rFonts w:ascii="Times New Roman" w:eastAsia="Times New Roman" w:hAnsi="Times New Roman" w:cs="Times New Roman"/>
          <w:sz w:val="24"/>
          <w:szCs w:val="24"/>
        </w:rPr>
        <w:t>Эти направления развития сельского хозяйства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требует большого количества воды.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Работает ООО «Балтинский комбинат полуфабрикатов» по переработке мяса и овощей.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lastRenderedPageBreak/>
        <w:t>Нехватка воды не позволяет расширять вышеуказанные производства, в то время когда другие факторы благоприятствуют расширению.</w:t>
      </w:r>
    </w:p>
    <w:p w:rsidR="00634A49" w:rsidRPr="000D1D4F" w:rsidRDefault="00634A49" w:rsidP="00634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Назрела необходимость в строительстве дополнительной скважины в деревне Балта.</w:t>
      </w:r>
    </w:p>
    <w:p w:rsidR="00245963" w:rsidRPr="000D1D4F" w:rsidRDefault="00CC0F49" w:rsidP="001E3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деревне</w:t>
      </w:r>
      <w:r w:rsidR="00C34098" w:rsidRPr="000D1D4F">
        <w:rPr>
          <w:rFonts w:ascii="Times New Roman" w:eastAsia="Times New Roman" w:hAnsi="Times New Roman" w:cs="Times New Roman"/>
          <w:sz w:val="24"/>
          <w:szCs w:val="24"/>
        </w:rPr>
        <w:t xml:space="preserve"> Вороново протяженность водопроводных сетей вместе с водоводом 4755,2 м. В 2012 году, исходя из реальной суммы инвестиций, были реконструированы наиболее ветхие участки водопровод</w:t>
      </w:r>
      <w:r w:rsidR="001E38B3" w:rsidRPr="000D1D4F">
        <w:rPr>
          <w:rFonts w:ascii="Times New Roman" w:eastAsia="Times New Roman" w:hAnsi="Times New Roman" w:cs="Times New Roman"/>
          <w:sz w:val="24"/>
          <w:szCs w:val="24"/>
        </w:rPr>
        <w:t>ных сетей протяженностью 3622 м</w:t>
      </w:r>
      <w:r w:rsidR="00A6797C" w:rsidRPr="000D1D4F">
        <w:rPr>
          <w:rFonts w:ascii="Times New Roman" w:eastAsia="Times New Roman" w:hAnsi="Times New Roman" w:cs="Times New Roman"/>
          <w:sz w:val="24"/>
          <w:szCs w:val="24"/>
        </w:rPr>
        <w:t xml:space="preserve">, проблемными остаются </w:t>
      </w:r>
      <w:r w:rsidR="00B51078" w:rsidRPr="000D1D4F">
        <w:rPr>
          <w:rFonts w:ascii="Times New Roman" w:eastAsia="Times New Roman" w:hAnsi="Times New Roman" w:cs="Times New Roman"/>
          <w:sz w:val="24"/>
          <w:szCs w:val="24"/>
        </w:rPr>
        <w:t>1133,2</w:t>
      </w:r>
      <w:r w:rsidR="00A6797C" w:rsidRPr="000D1D4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E38B3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8C0" w:rsidRPr="000D1D4F" w:rsidRDefault="008348C0" w:rsidP="00834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деревне Бурлиха действует водозаборная скважина и водопровод протяженностью 4000 м, из которых 3700 м выполнены полиэтиленовыми трубами и соответствуют требованиям, 300 м выполнены металлическими трубами, данный участок является аварийным.</w:t>
      </w:r>
    </w:p>
    <w:p w:rsidR="00ED6B97" w:rsidRPr="000D1D4F" w:rsidRDefault="00AB5B1E" w:rsidP="00ED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30% системы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Балтинского сельсовета требую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>т п</w:t>
      </w:r>
      <w:r w:rsidR="003E4983" w:rsidRPr="000D1D4F">
        <w:rPr>
          <w:rFonts w:ascii="Times New Roman" w:eastAsia="Times New Roman" w:hAnsi="Times New Roman" w:cs="Times New Roman"/>
          <w:sz w:val="24"/>
          <w:szCs w:val="24"/>
        </w:rPr>
        <w:t>олной реконструкции. П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>отери воды</w:t>
      </w:r>
      <w:r w:rsidR="003E4983" w:rsidRPr="000D1D4F">
        <w:rPr>
          <w:rFonts w:ascii="Times New Roman" w:eastAsia="Times New Roman" w:hAnsi="Times New Roman" w:cs="Times New Roman"/>
          <w:sz w:val="24"/>
          <w:szCs w:val="24"/>
        </w:rPr>
        <w:t xml:space="preserve"> на изношенных участках водопровода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 xml:space="preserve"> превышают допустимые нормы, что ведёт к дополнительным постоянным затратам. Это создаёт затруднение в обеспечении населения водой, ухудшает жилищно-бытовые условия. Порывы водопроводных сетей, неудовлетворительное состояние зон санитарной охраны водозаборных скважин приводит к ухудшению качества питьевой воды. Количество аварий в 201</w:t>
      </w:r>
      <w:r w:rsidR="003E4983" w:rsidRPr="000D1D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составило в среднем по од</w:t>
      </w:r>
      <w:r w:rsidR="00634A49" w:rsidRPr="000D1D4F">
        <w:rPr>
          <w:rFonts w:ascii="Times New Roman" w:eastAsia="Times New Roman" w:hAnsi="Times New Roman" w:cs="Times New Roman"/>
          <w:sz w:val="24"/>
          <w:szCs w:val="24"/>
        </w:rPr>
        <w:t>ной аварии на 1 км сетей в год.</w:t>
      </w:r>
    </w:p>
    <w:p w:rsidR="00614B78" w:rsidRPr="000D1D4F" w:rsidRDefault="00ED6B97" w:rsidP="00ED6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Требуется капитальный ремонта сооружений над водозаборными скважинами в деревнях Бурлиха и Вороново.</w:t>
      </w:r>
    </w:p>
    <w:p w:rsidR="00614B78" w:rsidRPr="000D1D4F" w:rsidRDefault="00634A49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>а момент начала Программы, централизованным водоснабжением охвачено 100 % населённых пунктов</w:t>
      </w:r>
      <w:r w:rsidR="00083B7A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1DA" w:rsidRPr="000D1D4F" w:rsidRDefault="002741DA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Microsoft YaHei" w:hAnsi="Times New Roman" w:cs="Times New Roman"/>
          <w:sz w:val="24"/>
          <w:szCs w:val="24"/>
        </w:rPr>
        <w:t>На 01.01.2015</w:t>
      </w:r>
      <w:r w:rsidR="00083B7A" w:rsidRPr="000D1D4F">
        <w:rPr>
          <w:rFonts w:ascii="Times New Roman" w:eastAsia="Times New Roman" w:hAnsi="Times New Roman" w:cs="Times New Roman"/>
          <w:sz w:val="24"/>
          <w:szCs w:val="24"/>
        </w:rPr>
        <w:t xml:space="preserve"> к водопроводу подключены</w:t>
      </w:r>
      <w:r w:rsidR="00165AFD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B7A" w:rsidRPr="000D1D4F">
        <w:rPr>
          <w:rFonts w:ascii="Times New Roman" w:eastAsia="Times New Roman" w:hAnsi="Times New Roman" w:cs="Times New Roman"/>
          <w:sz w:val="24"/>
          <w:szCs w:val="24"/>
        </w:rPr>
        <w:t>66 % домохозяйств.</w:t>
      </w:r>
    </w:p>
    <w:p w:rsidR="00083B7A" w:rsidRPr="000D1D4F" w:rsidRDefault="00083B7A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05"/>
        <w:gridCol w:w="987"/>
        <w:gridCol w:w="973"/>
        <w:gridCol w:w="965"/>
        <w:gridCol w:w="883"/>
        <w:gridCol w:w="933"/>
        <w:gridCol w:w="933"/>
        <w:gridCol w:w="933"/>
        <w:gridCol w:w="933"/>
        <w:gridCol w:w="933"/>
      </w:tblGrid>
      <w:tr w:rsidR="000F5C3B" w:rsidRPr="000D1D4F" w:rsidTr="00D81E98">
        <w:trPr>
          <w:trHeight w:val="113"/>
        </w:trPr>
        <w:tc>
          <w:tcPr>
            <w:tcW w:w="1605" w:type="dxa"/>
            <w:vMerge w:val="restart"/>
          </w:tcPr>
          <w:p w:rsidR="000F5C3B" w:rsidRPr="000D1D4F" w:rsidRDefault="000F5C3B" w:rsidP="00D81E98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2925" w:type="dxa"/>
            <w:gridSpan w:val="3"/>
          </w:tcPr>
          <w:p w:rsidR="000F5C3B" w:rsidRPr="000D1D4F" w:rsidRDefault="000F5C3B" w:rsidP="00D81E98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Количество хозяйств</w:t>
            </w:r>
          </w:p>
        </w:tc>
        <w:tc>
          <w:tcPr>
            <w:tcW w:w="2749" w:type="dxa"/>
            <w:gridSpan w:val="3"/>
          </w:tcPr>
          <w:p w:rsidR="000F5C3B" w:rsidRPr="000D1D4F" w:rsidRDefault="000F5C3B" w:rsidP="00D81E98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Количество хозяйств, подключенных к водопроводу</w:t>
            </w:r>
          </w:p>
        </w:tc>
        <w:tc>
          <w:tcPr>
            <w:tcW w:w="2799" w:type="dxa"/>
            <w:gridSpan w:val="3"/>
          </w:tcPr>
          <w:p w:rsidR="000F5C3B" w:rsidRPr="000D1D4F" w:rsidRDefault="000F5C3B" w:rsidP="00D81E98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Соотношение, %</w:t>
            </w:r>
          </w:p>
        </w:tc>
      </w:tr>
      <w:tr w:rsidR="000F5C3B" w:rsidRPr="000D1D4F" w:rsidTr="00D81E98">
        <w:trPr>
          <w:trHeight w:val="113"/>
        </w:trPr>
        <w:tc>
          <w:tcPr>
            <w:tcW w:w="1605" w:type="dxa"/>
            <w:vMerge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97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965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8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93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93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3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93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933" w:type="dxa"/>
          </w:tcPr>
          <w:p w:rsidR="000F5C3B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4C3892" w:rsidRPr="000D1D4F" w:rsidTr="00D81E98">
        <w:trPr>
          <w:trHeight w:val="113"/>
        </w:trPr>
        <w:tc>
          <w:tcPr>
            <w:tcW w:w="1605" w:type="dxa"/>
          </w:tcPr>
          <w:p w:rsidR="004C3892" w:rsidRPr="000D1D4F" w:rsidRDefault="004C3892" w:rsidP="00083B7A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д. Балта</w:t>
            </w:r>
          </w:p>
        </w:tc>
        <w:tc>
          <w:tcPr>
            <w:tcW w:w="987" w:type="dxa"/>
          </w:tcPr>
          <w:p w:rsidR="004C3892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3" w:type="dxa"/>
          </w:tcPr>
          <w:p w:rsidR="004C3892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5" w:type="dxa"/>
          </w:tcPr>
          <w:p w:rsidR="004C3892" w:rsidRPr="000D1D4F" w:rsidRDefault="000F5C3B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222</w:t>
            </w:r>
          </w:p>
        </w:tc>
        <w:tc>
          <w:tcPr>
            <w:tcW w:w="88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154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</w:tr>
      <w:tr w:rsidR="004C3892" w:rsidRPr="000D1D4F" w:rsidTr="00D81E98">
        <w:trPr>
          <w:trHeight w:val="113"/>
        </w:trPr>
        <w:tc>
          <w:tcPr>
            <w:tcW w:w="1605" w:type="dxa"/>
          </w:tcPr>
          <w:p w:rsidR="004C3892" w:rsidRPr="000D1D4F" w:rsidRDefault="004C3892" w:rsidP="00083B7A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д. Бурлиха</w:t>
            </w:r>
          </w:p>
        </w:tc>
        <w:tc>
          <w:tcPr>
            <w:tcW w:w="987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88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</w:tr>
      <w:tr w:rsidR="004C3892" w:rsidRPr="000D1D4F" w:rsidTr="00D81E98">
        <w:trPr>
          <w:trHeight w:val="113"/>
        </w:trPr>
        <w:tc>
          <w:tcPr>
            <w:tcW w:w="1605" w:type="dxa"/>
          </w:tcPr>
          <w:p w:rsidR="004C3892" w:rsidRPr="000D1D4F" w:rsidRDefault="004C3892" w:rsidP="00083B7A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д. Вороново</w:t>
            </w:r>
          </w:p>
        </w:tc>
        <w:tc>
          <w:tcPr>
            <w:tcW w:w="987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88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</w:tr>
      <w:tr w:rsidR="004C3892" w:rsidRPr="000D1D4F" w:rsidTr="00D81E98">
        <w:trPr>
          <w:trHeight w:val="113"/>
        </w:trPr>
        <w:tc>
          <w:tcPr>
            <w:tcW w:w="1605" w:type="dxa"/>
          </w:tcPr>
          <w:p w:rsidR="004C3892" w:rsidRPr="000D1D4F" w:rsidRDefault="004C3892" w:rsidP="00083B7A">
            <w:pPr>
              <w:jc w:val="both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О.П. Кубово</w:t>
            </w:r>
          </w:p>
        </w:tc>
        <w:tc>
          <w:tcPr>
            <w:tcW w:w="987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</w:tr>
      <w:tr w:rsidR="004C3892" w:rsidRPr="000D1D4F" w:rsidTr="00D81E98">
        <w:trPr>
          <w:trHeight w:val="113"/>
        </w:trPr>
        <w:tc>
          <w:tcPr>
            <w:tcW w:w="1605" w:type="dxa"/>
          </w:tcPr>
          <w:p w:rsidR="004C3892" w:rsidRPr="000D1D4F" w:rsidRDefault="00165AFD" w:rsidP="00083B7A">
            <w:pPr>
              <w:jc w:val="both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7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73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5" w:type="dxa"/>
          </w:tcPr>
          <w:p w:rsidR="004C3892" w:rsidRPr="000D1D4F" w:rsidRDefault="00C46232" w:rsidP="000F5C3B">
            <w:pPr>
              <w:jc w:val="center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88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3" w:type="dxa"/>
          </w:tcPr>
          <w:p w:rsidR="004C3892" w:rsidRPr="000D1D4F" w:rsidRDefault="00851723" w:rsidP="000F5C3B">
            <w:pPr>
              <w:jc w:val="center"/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Microsoft YaHei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2741DA" w:rsidRPr="000D1D4F" w:rsidRDefault="002741DA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:rsidR="00EA146D" w:rsidRPr="000D1D4F" w:rsidRDefault="009D4321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0D1D4F">
        <w:rPr>
          <w:rFonts w:ascii="Times New Roman" w:eastAsia="Microsoft YaHei" w:hAnsi="Times New Roman" w:cs="Times New Roman"/>
          <w:sz w:val="24"/>
          <w:szCs w:val="24"/>
        </w:rPr>
        <w:t>Разработан</w:t>
      </w:r>
      <w:r w:rsidR="00EA146D" w:rsidRPr="000D1D4F">
        <w:rPr>
          <w:rFonts w:ascii="Times New Roman" w:eastAsia="Microsoft YaHei" w:hAnsi="Times New Roman" w:cs="Times New Roman"/>
          <w:sz w:val="24"/>
          <w:szCs w:val="24"/>
        </w:rPr>
        <w:t>ы:</w:t>
      </w:r>
    </w:p>
    <w:p w:rsidR="00614B78" w:rsidRPr="000D1D4F" w:rsidRDefault="00EA146D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0D1D4F">
        <w:rPr>
          <w:rFonts w:ascii="Times New Roman" w:eastAsia="Microsoft YaHei" w:hAnsi="Times New Roman" w:cs="Times New Roman"/>
          <w:sz w:val="24"/>
          <w:szCs w:val="24"/>
        </w:rPr>
        <w:t>–</w:t>
      </w:r>
      <w:r w:rsidR="009D4321" w:rsidRPr="000D1D4F">
        <w:rPr>
          <w:rFonts w:ascii="Times New Roman" w:eastAsia="Microsoft YaHei" w:hAnsi="Times New Roman" w:cs="Times New Roman"/>
          <w:sz w:val="24"/>
          <w:szCs w:val="24"/>
        </w:rPr>
        <w:t xml:space="preserve"> схема водоснабжения деревни Балта Балтинского сельсовета Мошковского района Новосибирской области на 2013-2017 годы и на период до 2</w:t>
      </w:r>
      <w:r w:rsidRPr="000D1D4F">
        <w:rPr>
          <w:rFonts w:ascii="Times New Roman" w:eastAsia="Microsoft YaHei" w:hAnsi="Times New Roman" w:cs="Times New Roman"/>
          <w:sz w:val="24"/>
          <w:szCs w:val="24"/>
        </w:rPr>
        <w:t>023 года;</w:t>
      </w:r>
    </w:p>
    <w:p w:rsidR="00EA146D" w:rsidRPr="000D1D4F" w:rsidRDefault="00EA146D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0D1D4F"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Pr="000D1D4F">
        <w:rPr>
          <w:rFonts w:ascii="Times New Roman" w:eastAsia="Microsoft YaHei" w:hAnsi="Times New Roman" w:cs="Times New Roman"/>
          <w:bCs/>
          <w:iCs/>
          <w:sz w:val="24"/>
          <w:szCs w:val="24"/>
        </w:rPr>
        <w:t>инвестиционная программа МУП «Балтинское ЖКХ» по реконструкции системы водоснабжения Балтинского сельсовета Мошковского района Новосибирской области на 2014-2016 годы.</w:t>
      </w:r>
    </w:p>
    <w:p w:rsidR="009D4321" w:rsidRPr="000D1D4F" w:rsidRDefault="009D4321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Системы водоотведения и очистки сточных вод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763FC1" w:rsidRPr="000D1D4F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централизованная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система канализации </w:t>
      </w:r>
      <w:r w:rsidR="00763FC1" w:rsidRPr="000D1D4F">
        <w:rPr>
          <w:rFonts w:ascii="Times New Roman" w:eastAsia="Times New Roman" w:hAnsi="Times New Roman" w:cs="Times New Roman"/>
          <w:sz w:val="24"/>
          <w:szCs w:val="24"/>
        </w:rPr>
        <w:t>в поселении отсутствует</w:t>
      </w:r>
      <w:r w:rsidR="00AF6ACD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3FC1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ACD" w:rsidRPr="000D1D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бъект</w:t>
      </w:r>
      <w:r w:rsidR="00AF6ACD" w:rsidRPr="000D1D4F">
        <w:rPr>
          <w:rFonts w:ascii="Times New Roman" w:eastAsia="Times New Roman" w:hAnsi="Times New Roman" w:cs="Times New Roman"/>
          <w:sz w:val="24"/>
          <w:szCs w:val="24"/>
        </w:rPr>
        <w:t>ы социальной инфраструктуры осуществляют водоотведение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F6ACD" w:rsidRPr="000D1D4F">
        <w:rPr>
          <w:rFonts w:ascii="Times New Roman" w:eastAsia="Times New Roman" w:hAnsi="Times New Roman" w:cs="Times New Roman"/>
          <w:sz w:val="24"/>
          <w:szCs w:val="24"/>
        </w:rPr>
        <w:t>сливные ёмкости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, из которых жидкие отходы периодически откачиваются и вывозятся на свалку. </w:t>
      </w:r>
      <w:r w:rsidR="00AF6ACD" w:rsidRPr="000D1D4F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застройка использует индивидуальные системы слива, а также неорганизованные сточные грунтовые канавы (без труб и желобов) с проникновением отходов в грунт.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_RefHeading__21_995085365"/>
      <w:bookmarkEnd w:id="5"/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Электроснабжение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населенных пунктов сельсовета осуществляется ЗАО «Приобские электросети» по воздушным линиям протяженностью 15 км. Преобразование напряжения осуществляется через 12 трансформаторных подстанций. Электроснабжением охвачено 100%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населённых пунктов, 100% домов и населения сельсовета. Ремонт существующих линий электросети и строительство новых линий в период реализации программы не предусматривается.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_RefHeading__23_995085365"/>
      <w:bookmarkEnd w:id="6"/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Газоснабжение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На момент начала Программы населённые пункты сельсовета не газифицированы.</w:t>
      </w:r>
      <w:r w:rsidR="0001572D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903" w:rsidRPr="000D1D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E5487" w:rsidRPr="000D1D4F">
        <w:rPr>
          <w:rFonts w:ascii="Times New Roman" w:eastAsia="Times New Roman" w:hAnsi="Times New Roman" w:cs="Times New Roman"/>
          <w:sz w:val="24"/>
          <w:szCs w:val="24"/>
        </w:rPr>
        <w:t>рограммой газификации Мошковского района на период 2015-2018 годов мероприятия по гази</w:t>
      </w:r>
      <w:r w:rsidR="0001572D" w:rsidRPr="000D1D4F">
        <w:rPr>
          <w:rFonts w:ascii="Times New Roman" w:eastAsia="Times New Roman" w:hAnsi="Times New Roman" w:cs="Times New Roman"/>
          <w:sz w:val="24"/>
          <w:szCs w:val="24"/>
        </w:rPr>
        <w:t>фикации Балтинского сельсовета</w:t>
      </w:r>
      <w:r w:rsidR="009E5487" w:rsidRPr="000D1D4F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__RefHeading__25_995085365"/>
      <w:bookmarkEnd w:id="7"/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Проблемы отходов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Балтинского сельсовета определены 3 площадки для временного складирования ТБО: возле д. Балта (участок не оформлен, площадь не определена), возле д. Вороново на территории бывшей молочной фермы </w:t>
      </w:r>
      <w:r w:rsidR="00AD0577" w:rsidRPr="000D1D4F">
        <w:rPr>
          <w:rFonts w:ascii="Times New Roman" w:eastAsia="Times New Roman" w:hAnsi="Times New Roman" w:cs="Times New Roman"/>
          <w:sz w:val="24"/>
          <w:szCs w:val="24"/>
        </w:rPr>
        <w:t>оформлен участок площадью 1,0 га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, возле д. Бурлиха </w:t>
      </w:r>
      <w:r w:rsidR="00AD0577" w:rsidRPr="000D1D4F">
        <w:rPr>
          <w:rFonts w:ascii="Times New Roman" w:eastAsia="Times New Roman" w:hAnsi="Times New Roman" w:cs="Times New Roman"/>
          <w:sz w:val="24"/>
          <w:szCs w:val="24"/>
        </w:rPr>
        <w:t>оформлен участок – 2,0 га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настоящее время годовой объём ТБО составляет по Балтинскому сельсовету 1600 куб.м/год при норме 1,6 куб.м/год-чел.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Нормы накопления бытовых отходов жилым фондом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2"/>
        <w:gridCol w:w="1815"/>
        <w:gridCol w:w="1314"/>
        <w:gridCol w:w="1308"/>
        <w:gridCol w:w="1402"/>
        <w:gridCol w:w="2177"/>
      </w:tblGrid>
      <w:tr w:rsidR="00614B78" w:rsidRPr="000D1D4F" w:rsidTr="004851C1">
        <w:trPr>
          <w:jc w:val="center"/>
        </w:trPr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население, чел</w:t>
            </w:r>
          </w:p>
        </w:tc>
        <w:tc>
          <w:tcPr>
            <w:tcW w:w="6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</w:tr>
      <w:tr w:rsidR="00614B78" w:rsidRPr="000D1D4F" w:rsidTr="004851C1">
        <w:trPr>
          <w:jc w:val="center"/>
        </w:trPr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кг на чел/год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Объём, 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</w:t>
            </w:r>
          </w:p>
        </w:tc>
      </w:tr>
      <w:tr w:rsidR="00614B78" w:rsidRPr="000D1D4F" w:rsidTr="004851C1">
        <w:trPr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7678F3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F0E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B78" w:rsidRPr="000D1D4F" w:rsidTr="004851C1">
        <w:trPr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7678F3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AD057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7678F3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Вороново</w:t>
            </w:r>
          </w:p>
        </w:tc>
      </w:tr>
      <w:tr w:rsidR="00614B78" w:rsidRPr="000D1D4F" w:rsidTr="004851C1">
        <w:trPr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7678F3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AD057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7678F3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</w:p>
        </w:tc>
      </w:tr>
      <w:tr w:rsidR="00614B78" w:rsidRPr="000D1D4F" w:rsidTr="004851C1">
        <w:trPr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r w:rsidR="007678F3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B78" w:rsidRPr="000D1D4F" w:rsidTr="004851C1">
        <w:trPr>
          <w:jc w:val="center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0E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состояние Балтинского поселения характеризуется фоновым загрязнением атмосферного воздуха проходящими по территории поселения </w:t>
      </w:r>
      <w:r w:rsidR="00BB0FED" w:rsidRPr="000D1D4F">
        <w:rPr>
          <w:rFonts w:ascii="Times New Roman" w:eastAsia="Times New Roman" w:hAnsi="Times New Roman" w:cs="Times New Roman"/>
          <w:sz w:val="24"/>
          <w:szCs w:val="24"/>
        </w:rPr>
        <w:t>участка Ф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едеральной </w:t>
      </w:r>
      <w:r w:rsidR="00BB0FED" w:rsidRPr="000D1D4F">
        <w:rPr>
          <w:rFonts w:ascii="Times New Roman" w:eastAsia="Times New Roman" w:hAnsi="Times New Roman" w:cs="Times New Roman"/>
          <w:sz w:val="24"/>
          <w:szCs w:val="24"/>
        </w:rPr>
        <w:t>автомобильной дороги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BB0FED" w:rsidRPr="000D1D4F">
        <w:rPr>
          <w:rFonts w:ascii="Times New Roman" w:eastAsia="Times New Roman" w:hAnsi="Times New Roman" w:cs="Times New Roman"/>
          <w:sz w:val="24"/>
          <w:szCs w:val="24"/>
        </w:rPr>
        <w:t>-53 «Россия»,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147" w:rsidRPr="000D1D4F">
        <w:rPr>
          <w:rFonts w:ascii="Times New Roman" w:eastAsia="Times New Roman" w:hAnsi="Times New Roman" w:cs="Times New Roman"/>
          <w:sz w:val="24"/>
          <w:szCs w:val="24"/>
        </w:rPr>
        <w:t xml:space="preserve">участка Транссибирской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железнодоро</w:t>
      </w:r>
      <w:r w:rsidR="00447147" w:rsidRPr="000D1D4F">
        <w:rPr>
          <w:rFonts w:ascii="Times New Roman" w:eastAsia="Times New Roman" w:hAnsi="Times New Roman" w:cs="Times New Roman"/>
          <w:sz w:val="24"/>
          <w:szCs w:val="24"/>
        </w:rPr>
        <w:t>жн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47147" w:rsidRPr="000D1D4F">
        <w:rPr>
          <w:rFonts w:ascii="Times New Roman" w:eastAsia="Times New Roman" w:hAnsi="Times New Roman" w:cs="Times New Roman"/>
          <w:sz w:val="24"/>
          <w:szCs w:val="24"/>
        </w:rPr>
        <w:t xml:space="preserve"> магистрали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03B" w:rsidRPr="000D1D4F">
        <w:rPr>
          <w:rFonts w:ascii="Times New Roman" w:eastAsia="Times New Roman" w:hAnsi="Times New Roman" w:cs="Times New Roman"/>
          <w:sz w:val="24"/>
          <w:szCs w:val="24"/>
        </w:rPr>
        <w:t xml:space="preserve"> Кроме того через территорию Балтинского сельсовета проходят: участок газопровода ОАО «Томсктрансгаз», участок нефтепровода ОАО «Транссибнефть», линии электропередач 110 кВ и 35 кВ, линии связи.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большей мере загрязнение окружающей среды происходит по вине человека, который создаёт несанкционированные свалки, уничтожает деревья, загрязняет водоёмы</w:t>
      </w:r>
      <w:r w:rsidR="00287950" w:rsidRPr="000D1D4F">
        <w:rPr>
          <w:rFonts w:ascii="Times New Roman" w:eastAsia="Times New Roman" w:hAnsi="Times New Roman" w:cs="Times New Roman"/>
          <w:sz w:val="24"/>
          <w:szCs w:val="24"/>
        </w:rPr>
        <w:t>, осуществляет весенние палы сухой травы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A22ACC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8" w:name="__RefHeading__17926_792514031"/>
      <w:bookmarkEnd w:id="8"/>
      <w:r w:rsidRPr="000D1D4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 w:type="page"/>
      </w: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D60A80" w:rsidRPr="00A22ACC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</w:t>
      </w: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развития </w:t>
      </w:r>
      <w:r w:rsidR="00D60A80" w:rsidRPr="00A22AC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D32A19" w:rsidRPr="00A22ACC">
        <w:rPr>
          <w:rFonts w:ascii="Times New Roman" w:eastAsia="Times New Roman" w:hAnsi="Times New Roman" w:cs="Times New Roman"/>
          <w:b/>
          <w:sz w:val="28"/>
          <w:szCs w:val="28"/>
        </w:rPr>
        <w:t>, план прогнозируемой застройки</w:t>
      </w: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прогноз</w:t>
      </w:r>
      <w:r w:rsidR="00AD435E" w:rsidRPr="00A22ACC">
        <w:rPr>
          <w:rFonts w:ascii="Times New Roman" w:eastAsia="Times New Roman" w:hAnsi="Times New Roman" w:cs="Times New Roman"/>
          <w:b/>
          <w:sz w:val="28"/>
          <w:szCs w:val="28"/>
        </w:rPr>
        <w:t>ируемый</w:t>
      </w: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спрос на коммунальные ресурсы</w:t>
      </w:r>
      <w:r w:rsidR="00AD435E" w:rsidRPr="00A22AC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период действия генерального плана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Основными факторами, которые в период реализации Программы отразятся на Балтинском сельсовете, являются: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общая демографическая тенденция снижения численности населения в Российской Федерации;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общая динамика численности населения Новосибирской области, нарастающая урбанизация, снижение доли и численности сельского населения;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ожидаемый демографический спад, связанный с вхождением в репродуктивный возраст поколения, родившегося в 90-е годы;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снижение рождаемости и превышение смертности над рождаемостью, характерные, в т.ч. для Балтинского сельсовета;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ожидания второй фазы финансового кризиса и подготовительные меры к его преодолению на уровне Правительства РФ;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меры федерального и областного правительства, направленные на преодоление негативных демографических тенденций;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меры, направленные на развитие жилищного строительства на селе;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изменение Правительством РФ вектора в отношении международной миграции;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реализация на территории Балтинского сельсовета Комплексной программы социально-экономического развития;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реализация программы демографического развития Мошковского района на 2011-2015г;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реализация программы мер по демографическому развитию Балтинского сельсовета Мошковского района Новосибирской области на 2011-2015 г;</w:t>
      </w:r>
    </w:p>
    <w:p w:rsidR="002836DB" w:rsidRPr="000D1D4F" w:rsidRDefault="002836DB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реализация инвестиционной программы МУП «Балтинское ЖКХ»</w:t>
      </w:r>
      <w:r w:rsidRPr="000D1D4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реконструкции системы водоснабжения Балтинского сельсовета Мошковского района Новосибирской области на 2014-2016 годы.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Теплоснабжение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Централизованные сети теплоснабжения в д. Балта предусматриваются для отопления объектов соцкультбыта. Для теплоснабжения усадебной застройки предлагается использование малометражных источников тепла – </w:t>
      </w:r>
      <w:r w:rsidR="006974EB" w:rsidRPr="000D1D4F">
        <w:rPr>
          <w:rFonts w:ascii="Times New Roman" w:eastAsia="Times New Roman" w:hAnsi="Times New Roman" w:cs="Times New Roman"/>
          <w:sz w:val="24"/>
          <w:szCs w:val="24"/>
        </w:rPr>
        <w:t>угольных</w:t>
      </w:r>
      <w:r w:rsidR="001356CA" w:rsidRPr="000D1D4F">
        <w:rPr>
          <w:rFonts w:ascii="Times New Roman" w:eastAsia="Times New Roman" w:hAnsi="Times New Roman" w:cs="Times New Roman"/>
          <w:sz w:val="24"/>
          <w:szCs w:val="24"/>
        </w:rPr>
        <w:t xml:space="preserve">, а в перспективе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газовых</w:t>
      </w:r>
      <w:r w:rsidR="001356CA" w:rsidRPr="000D1D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отопительных водогрейных секционных котлов.</w:t>
      </w:r>
    </w:p>
    <w:p w:rsidR="004E604C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pacing w:val="-1"/>
          <w:sz w:val="24"/>
          <w:szCs w:val="24"/>
        </w:rPr>
        <w:t>В населённых пунктах</w:t>
      </w:r>
      <w:r w:rsidR="004E604C" w:rsidRPr="000D1D4F">
        <w:rPr>
          <w:rFonts w:ascii="Times New Roman" w:eastAsia="Times New Roman" w:hAnsi="Times New Roman" w:cs="Times New Roman"/>
          <w:spacing w:val="-1"/>
          <w:sz w:val="24"/>
          <w:szCs w:val="24"/>
        </w:rPr>
        <w:t>: д. Бурлиха, О.П. Кубово</w:t>
      </w:r>
      <w:r w:rsidRPr="000D1D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основным вариантом для теплоснабжения жилой застройки, предлагается использование малометражных источников тепла – </w:t>
      </w:r>
      <w:r w:rsidR="001356CA" w:rsidRPr="000D1D4F">
        <w:rPr>
          <w:rFonts w:ascii="Times New Roman" w:eastAsia="Times New Roman" w:hAnsi="Times New Roman" w:cs="Times New Roman"/>
          <w:sz w:val="24"/>
          <w:szCs w:val="24"/>
        </w:rPr>
        <w:t>угольных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отопительных водогрейных секционных котлов. Котлы предназначены для использования в сист</w:t>
      </w:r>
      <w:r w:rsidR="0096562B" w:rsidRPr="000D1D4F">
        <w:rPr>
          <w:rFonts w:ascii="Times New Roman" w:eastAsia="Times New Roman" w:hAnsi="Times New Roman" w:cs="Times New Roman"/>
          <w:sz w:val="24"/>
          <w:szCs w:val="24"/>
        </w:rPr>
        <w:t>емах водяного отопления зданий.</w:t>
      </w:r>
    </w:p>
    <w:p w:rsidR="00614B78" w:rsidRPr="000D1D4F" w:rsidRDefault="004E604C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д. Вороново</w:t>
      </w:r>
      <w:r w:rsidR="0096562B" w:rsidRPr="000D1D4F">
        <w:rPr>
          <w:rFonts w:ascii="Times New Roman" w:eastAsia="Times New Roman" w:hAnsi="Times New Roman" w:cs="Times New Roman"/>
          <w:sz w:val="24"/>
          <w:szCs w:val="24"/>
        </w:rPr>
        <w:t xml:space="preserve"> в перспективе возможно использование</w:t>
      </w:r>
      <w:r w:rsidR="00D1187D" w:rsidRPr="000D1D4F">
        <w:rPr>
          <w:rFonts w:ascii="Times New Roman" w:eastAsia="Times New Roman" w:hAnsi="Times New Roman" w:cs="Times New Roman"/>
          <w:sz w:val="24"/>
          <w:szCs w:val="24"/>
        </w:rPr>
        <w:t xml:space="preserve"> газовых отопительных водогрейных секционных котлов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Для теплоснабжения Балтинского сельсовета </w:t>
      </w:r>
      <w:r w:rsidR="00850436" w:rsidRPr="000D1D4F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="000829F1" w:rsidRPr="000D1D4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50436" w:rsidRPr="000D1D4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предусматривается:</w:t>
      </w:r>
    </w:p>
    <w:p w:rsidR="000829F1" w:rsidRPr="000D1D4F" w:rsidRDefault="000829F1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подготовка проектно сметной документации реконструкции 350 м теплосетей в д. Балта;</w:t>
      </w:r>
    </w:p>
    <w:p w:rsidR="000829F1" w:rsidRPr="000D1D4F" w:rsidRDefault="000829F1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подготовка проектно сметной документации строительства модульной котельной мощностью 1,2 Гкал в д. Балта;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реконструкция существующих теплосетей</w:t>
      </w:r>
      <w:r w:rsidR="00955DF4" w:rsidRPr="000D1D4F">
        <w:rPr>
          <w:rFonts w:ascii="Times New Roman" w:eastAsia="Times New Roman" w:hAnsi="Times New Roman" w:cs="Times New Roman"/>
          <w:sz w:val="24"/>
          <w:szCs w:val="24"/>
        </w:rPr>
        <w:t xml:space="preserve"> в д. Балта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, с целью уменьшения потерь тепла и повышения энерг</w:t>
      </w:r>
      <w:r w:rsidR="004E7AED" w:rsidRPr="000D1D4F">
        <w:rPr>
          <w:rFonts w:ascii="Times New Roman" w:eastAsia="Times New Roman" w:hAnsi="Times New Roman" w:cs="Times New Roman"/>
          <w:sz w:val="24"/>
          <w:szCs w:val="24"/>
        </w:rPr>
        <w:t xml:space="preserve">етической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</w:t>
      </w:r>
      <w:r w:rsidR="004E7AED" w:rsidRPr="000D1D4F">
        <w:rPr>
          <w:rFonts w:ascii="Times New Roman" w:eastAsia="Times New Roman" w:hAnsi="Times New Roman" w:cs="Times New Roman"/>
          <w:sz w:val="24"/>
          <w:szCs w:val="24"/>
        </w:rPr>
        <w:t xml:space="preserve">поселения в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использовани</w:t>
      </w:r>
      <w:r w:rsidR="004E7AED" w:rsidRPr="000D1D4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топлива</w:t>
      </w:r>
      <w:r w:rsidR="004E7AED" w:rsidRPr="000D1D4F">
        <w:rPr>
          <w:rFonts w:ascii="Times New Roman" w:eastAsia="Times New Roman" w:hAnsi="Times New Roman" w:cs="Times New Roman"/>
          <w:sz w:val="24"/>
          <w:szCs w:val="24"/>
        </w:rPr>
        <w:t>, повышения надежности и качества</w:t>
      </w:r>
      <w:r w:rsidR="00C64DEF" w:rsidRPr="000D1D4F">
        <w:rPr>
          <w:rFonts w:ascii="Times New Roman" w:eastAsia="Times New Roman" w:hAnsi="Times New Roman" w:cs="Times New Roman"/>
          <w:sz w:val="24"/>
          <w:szCs w:val="24"/>
        </w:rPr>
        <w:t xml:space="preserve"> коммунальных ресурсов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974EB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438D" w:rsidRPr="000D1D4F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модульной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котельной </w:t>
      </w:r>
      <w:r w:rsidR="00955DF4" w:rsidRPr="000D1D4F">
        <w:rPr>
          <w:rFonts w:ascii="Times New Roman" w:eastAsia="Times New Roman" w:hAnsi="Times New Roman" w:cs="Times New Roman"/>
          <w:sz w:val="24"/>
          <w:szCs w:val="24"/>
        </w:rPr>
        <w:t>мощностью 1,2</w:t>
      </w:r>
      <w:r w:rsidR="00955DF4"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Гкал в д. Балта</w:t>
      </w:r>
      <w:r w:rsidR="00955DF4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с переводом её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38D" w:rsidRPr="000D1D4F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 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 xml:space="preserve">на газовое топливо, для улучшения экологической обстановки в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Газоснабжение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Обеспечение сетями газоснабжения потребителей пре</w:t>
      </w:r>
      <w:r w:rsidR="001B37CE" w:rsidRPr="000D1D4F">
        <w:rPr>
          <w:rFonts w:ascii="Times New Roman" w:eastAsia="Times New Roman" w:hAnsi="Times New Roman" w:cs="Times New Roman"/>
          <w:sz w:val="24"/>
          <w:szCs w:val="24"/>
        </w:rPr>
        <w:t xml:space="preserve">дусматривается на территории д. Вороново и д. Балта в период 2019-2025 годов, газоснабжение д. Бурлиха и о.п.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Кубово не предусматривается.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Природный газ планируется использовать: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- административно-общественными зданиями на нужды отопления и горячего водоснабжения; 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жилой усадебной застройкой на нужды отопления, горячего водоснабжения, пищеприготовления;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Для газоснабжения предлагается тупиковая схема газоснабжения. Газопроводы низкого давления предлагается прокладывать надземно. Газопроводы высокого давления – подземно.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Схему газоснабжения предлагается построить по следующему принципу: 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Головные газорегуляторные пункты (ГГРП) получают газ по распределительному газопроводу высокого давления 2 категории (Pраб=12 кгс/скв.м);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Сосредоточенные потребители (ГРП для газификации жилья, котельные) получают газ по распределительному газопроводу высокого давления 2 категории (Pраб=6 кгс/скв.м);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Для жилых домов и административно-общественной застройки газ подается через газорегуляторные пункты (ГРП) с давлением газа после ГРП 180-240 мм вод. ст. по газопроводам низкого давления 4 категории.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ГРП устанавливаются шкафного типа, отдельно стоящими, в ограждении.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Годовые расходы газа на индивидуально-бытовые нужды населения определены в соответствии с расчётными показателями, принятыми по приложению «А» СП 42-101-2003. Часовые расходы приняты по удельным нормам расхода газа с учетом коэффициента часового максимума, принятого по табл. №2 СП 42-101-2003</w:t>
      </w:r>
      <w:r w:rsidR="00381F3C"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количества газоснабжаемого населения.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Удельные нормы расхода газа определены на основании максимально-часового расхода 4х конфорочной газовой плиты, проточного водонагревателя.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Годовые расходы газа на отопление определены из максимально-часового расхода газа и продолжительности отопительного периода.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Суммарный расход газа на территории Балтинского сельсовета</w:t>
      </w:r>
    </w:p>
    <w:tbl>
      <w:tblPr>
        <w:tblW w:w="9758" w:type="dxa"/>
        <w:jc w:val="center"/>
        <w:tblLayout w:type="fixed"/>
        <w:tblLook w:val="04A0"/>
      </w:tblPr>
      <w:tblGrid>
        <w:gridCol w:w="740"/>
        <w:gridCol w:w="2978"/>
        <w:gridCol w:w="2895"/>
        <w:gridCol w:w="3145"/>
      </w:tblGrid>
      <w:tr w:rsidR="00614B78" w:rsidRPr="000D1D4F" w:rsidTr="004851C1">
        <w:trPr>
          <w:trHeight w:val="11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на расчётный срок, чел.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газа, тыс. куб.м/год</w:t>
            </w:r>
          </w:p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Расчётный срок</w:t>
            </w:r>
          </w:p>
        </w:tc>
      </w:tr>
      <w:tr w:rsidR="00614B78" w:rsidRPr="000D1D4F" w:rsidTr="004851C1">
        <w:trPr>
          <w:trHeight w:val="11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982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4 330</w:t>
            </w:r>
          </w:p>
        </w:tc>
      </w:tr>
      <w:tr w:rsidR="00614B78" w:rsidRPr="000D1D4F" w:rsidTr="004851C1">
        <w:trPr>
          <w:trHeight w:val="11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78" w:rsidRPr="000D1D4F" w:rsidRDefault="003B7E9F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  <w:tr w:rsidR="00614B78" w:rsidRPr="000D1D4F" w:rsidTr="004851C1">
        <w:trPr>
          <w:trHeight w:val="11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1 275</w:t>
            </w:r>
          </w:p>
        </w:tc>
      </w:tr>
      <w:tr w:rsidR="00614B78" w:rsidRPr="000D1D4F" w:rsidTr="004851C1">
        <w:trPr>
          <w:trHeight w:val="11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о. п. Кубово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B78" w:rsidRPr="000D1D4F" w:rsidRDefault="003B7E9F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</w:tr>
      <w:tr w:rsidR="00614B78" w:rsidRPr="000D1D4F" w:rsidTr="004851C1">
        <w:trPr>
          <w:trHeight w:val="11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982667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5 606</w:t>
            </w:r>
          </w:p>
        </w:tc>
      </w:tr>
    </w:tbl>
    <w:p w:rsidR="00850436" w:rsidRPr="000D1D4F" w:rsidRDefault="00850436" w:rsidP="00850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436" w:rsidRPr="000D1D4F" w:rsidRDefault="00850436" w:rsidP="00850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Для газоснабжения Балтинского сельсовета Программой предусматривается</w:t>
      </w:r>
      <w:r w:rsidR="00A8343C" w:rsidRPr="000D1D4F">
        <w:rPr>
          <w:rFonts w:ascii="Times New Roman" w:eastAsia="Times New Roman" w:hAnsi="Times New Roman" w:cs="Times New Roman"/>
          <w:sz w:val="24"/>
          <w:szCs w:val="24"/>
        </w:rPr>
        <w:t xml:space="preserve"> в период 2019-2025 годов изготовление проек</w:t>
      </w:r>
      <w:r w:rsidR="00537220" w:rsidRPr="000D1D4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8343C" w:rsidRPr="000D1D4F">
        <w:rPr>
          <w:rFonts w:ascii="Times New Roman" w:eastAsia="Times New Roman" w:hAnsi="Times New Roman" w:cs="Times New Roman"/>
          <w:sz w:val="24"/>
          <w:szCs w:val="24"/>
        </w:rPr>
        <w:t>но сметной документации</w:t>
      </w:r>
      <w:r w:rsidR="00537220" w:rsidRPr="000D1D4F">
        <w:rPr>
          <w:rFonts w:ascii="Times New Roman" w:eastAsia="Times New Roman" w:hAnsi="Times New Roman" w:cs="Times New Roman"/>
          <w:sz w:val="24"/>
          <w:szCs w:val="24"/>
        </w:rPr>
        <w:t xml:space="preserve"> по газификации д. Вороново и д. Балта.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Водоснабжение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Предусматривается обеспечение централизованным водоснабжением всех потребителей воды на территории Балтинского сельсовета.</w:t>
      </w:r>
    </w:p>
    <w:p w:rsidR="00614B78" w:rsidRPr="000D1D4F" w:rsidRDefault="00537220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хозяйственно-</w:t>
      </w:r>
      <w:r w:rsidR="00614B78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>питьевого водоснабжения поселения используются подземные воды, для чего действуют 5 водозаборов и</w:t>
      </w:r>
      <w:r w:rsidR="0096438D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планируется строительство ещё 2 водозабора: 1</w:t>
      </w:r>
      <w:r w:rsidR="00614B78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д. </w:t>
      </w:r>
      <w:r w:rsidR="00614B78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Балта, 1 – в д. Вороново.</w:t>
      </w:r>
      <w:r w:rsidR="000A7798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Изготовлены проекты строительства водозаборной скважины в деревне Вороново</w:t>
      </w:r>
      <w:r w:rsidR="0002795A" w:rsidRPr="000D1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реконструкции 1500 м водопроводных сетей в деревне Вороново.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Для водоснабжения Балтинского сельсовета на период действия Программы планируется: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расширение существующих сетей централизованного водоснабжения;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реконструкция существующих сооружений и сетей водоснабжения;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разведка и бурение новых скважин, для обеспечения поставки требуемого объёма воды потребителям;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замена силового оборудования насосных установок скважин на современное, с лучшими показателями по надежности и более высоким КПД. Так же на всех насосных установках предполагается применения агрегатов с блоками частотной регулировки;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- разработка и утверждение в органах исполнительной власти РФ, проектов зон санитарной охраны водных объектов, используемых для питьевого водоснабжения, хозяйственно-бытового водоснабжения и в лечебных целях, а также установление границ и режима этих зон на местности и в градостроительной документации сельсовета, согласно проекту.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Для точного определения местоположения проектируем</w:t>
      </w:r>
      <w:r w:rsidR="0002795A" w:rsidRPr="000D1D4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скважин</w:t>
      </w:r>
      <w:r w:rsidR="0002795A" w:rsidRPr="000D1D4F">
        <w:rPr>
          <w:rFonts w:ascii="Times New Roman" w:eastAsia="Times New Roman" w:hAnsi="Times New Roman" w:cs="Times New Roman"/>
          <w:sz w:val="24"/>
          <w:szCs w:val="24"/>
        </w:rPr>
        <w:t>ы в деревне Балта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заключение гидрогеологической службы с составлением проекта на поисково-разведочные работы с оценкой запаса подземных вод и рекомендациями по рациональным условиям эксплуатации.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На основании закона РФ «О недрах» согласно «Положению о порядке лицензирования пользования недрами» обязательным условием является оформление лицензии на право добычи подземных вод.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качестве дополнительных мероприятий по пожарной безопасности, предлагается предусмотреть строительство специальных площадок (пирсов) на берегах местных водоемов, для возможности подъезда пожарных машин.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Нормы на хозяйственно-питьевое водопотребление приняты в соответствии со СНиП 2.04.02-84* «Водоснабжение. Наружные сети и сооружения». В нормах учтены расход</w:t>
      </w:r>
      <w:r w:rsidR="00D15A1E"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ы воды на хозяйственно-питьевые</w:t>
      </w: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нужды населения, нужды местной промышленности, нерациональный расход.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Нормы водопотребления: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120 л/сутки на человека, с водопроводом и канализацией без ванн</w:t>
      </w:r>
      <w:r w:rsidR="000A4C30"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- 250 л/сутки на человека, с быстродействующими газовыми нагревателями и многоточечным водоразбором.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Расхода воды на полив территории, наружный пожар приняты по СНиП</w:t>
      </w: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2.04.02-84 «Водоснабжение. Наружные сети и </w:t>
      </w:r>
      <w:r w:rsidRPr="000D1D4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сооружения».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Пожаротушение предусматривается из пожарных гидрантов, установленных на наружных водопроводных сетях.</w:t>
      </w:r>
    </w:p>
    <w:p w:rsidR="00614B78" w:rsidRPr="000D1D4F" w:rsidRDefault="00614B78" w:rsidP="00614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4B78" w:rsidRPr="000D1D4F" w:rsidRDefault="00614B78" w:rsidP="00614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Предполагаемое суммарное водопотребление Балтинского сельсовета:</w:t>
      </w:r>
    </w:p>
    <w:p w:rsidR="003A2B65" w:rsidRPr="000D1D4F" w:rsidRDefault="003A2B65" w:rsidP="00614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66" w:type="dxa"/>
        <w:tblInd w:w="95" w:type="dxa"/>
        <w:tblLayout w:type="fixed"/>
        <w:tblLook w:val="04A0"/>
      </w:tblPr>
      <w:tblGrid>
        <w:gridCol w:w="595"/>
        <w:gridCol w:w="1545"/>
        <w:gridCol w:w="1395"/>
        <w:gridCol w:w="1513"/>
        <w:gridCol w:w="1599"/>
        <w:gridCol w:w="1309"/>
        <w:gridCol w:w="872"/>
        <w:gridCol w:w="1138"/>
      </w:tblGrid>
      <w:tr w:rsidR="00D735A2" w:rsidRPr="000D1D4F" w:rsidTr="00A1555C">
        <w:trPr>
          <w:trHeight w:val="23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03056" w:rsidRPr="000D1D4F" w:rsidRDefault="00503056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5A2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Планируемая</w:t>
            </w:r>
          </w:p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населения, чел</w:t>
            </w:r>
            <w:r w:rsidR="00A1555C"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овек</w:t>
            </w: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E852A5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воды,</w:t>
            </w:r>
            <w:r w:rsidR="00D735A2"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="00D735A2"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/сут.</w:t>
            </w:r>
          </w:p>
        </w:tc>
      </w:tr>
      <w:tr w:rsidR="00D735A2" w:rsidRPr="000D1D4F" w:rsidTr="00A1555C">
        <w:trPr>
          <w:trHeight w:val="113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Хозяйственно-бытовые нужды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Социально-культурные и промышленные нужды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Противопожарные нужды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Поливочные нужды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5A2" w:rsidRPr="000D1D4F" w:rsidRDefault="00D735A2" w:rsidP="00D7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</w:tr>
      <w:tr w:rsidR="00503056" w:rsidRPr="000D1D4F" w:rsidTr="00A1555C">
        <w:trPr>
          <w:trHeight w:val="11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Балта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377,73</w:t>
            </w:r>
          </w:p>
        </w:tc>
      </w:tr>
      <w:tr w:rsidR="00503056" w:rsidRPr="000D1D4F" w:rsidTr="00A1555C">
        <w:trPr>
          <w:trHeight w:val="11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Бурлиха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98,22</w:t>
            </w:r>
          </w:p>
        </w:tc>
      </w:tr>
      <w:tr w:rsidR="00503056" w:rsidRPr="000D1D4F" w:rsidTr="00A1555C">
        <w:trPr>
          <w:trHeight w:val="11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Вороново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170,23</w:t>
            </w:r>
          </w:p>
        </w:tc>
      </w:tr>
      <w:tr w:rsidR="00503056" w:rsidRPr="000D1D4F" w:rsidTr="00A1555C">
        <w:trPr>
          <w:trHeight w:val="11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A1555C" w:rsidP="00A15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A2B65"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A2B65"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Кубово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87,15</w:t>
            </w:r>
          </w:p>
        </w:tc>
      </w:tr>
      <w:tr w:rsidR="00503056" w:rsidRPr="000D1D4F" w:rsidTr="00A1555C">
        <w:trPr>
          <w:trHeight w:val="11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3A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B65" w:rsidRPr="000D1D4F" w:rsidRDefault="003A2B65" w:rsidP="0050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895,32</w:t>
            </w:r>
          </w:p>
        </w:tc>
      </w:tr>
    </w:tbl>
    <w:p w:rsidR="003A2B65" w:rsidRPr="000D1D4F" w:rsidRDefault="003A2B65" w:rsidP="00614B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Обоснование обеспечения прогнозируемого объёма и качества услуг</w:t>
      </w:r>
      <w:r w:rsidRPr="000D1D4F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в сфере водоснабжения</w:t>
      </w:r>
    </w:p>
    <w:p w:rsidR="0058769D" w:rsidRPr="000D1D4F" w:rsidRDefault="0058769D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8" w:type="dxa"/>
        <w:tblInd w:w="95" w:type="dxa"/>
        <w:tblLook w:val="04A0"/>
      </w:tblPr>
      <w:tblGrid>
        <w:gridCol w:w="580"/>
        <w:gridCol w:w="2273"/>
        <w:gridCol w:w="878"/>
        <w:gridCol w:w="911"/>
        <w:gridCol w:w="911"/>
        <w:gridCol w:w="911"/>
        <w:gridCol w:w="911"/>
        <w:gridCol w:w="911"/>
        <w:gridCol w:w="911"/>
        <w:gridCol w:w="911"/>
      </w:tblGrid>
      <w:tr w:rsidR="00BA7AC0" w:rsidRPr="000D1D4F" w:rsidTr="00115EFE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63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показателя</w:t>
            </w:r>
          </w:p>
        </w:tc>
      </w:tr>
      <w:tr w:rsidR="00BA7AC0" w:rsidRPr="000D1D4F" w:rsidTr="00A1555C">
        <w:trPr>
          <w:trHeight w:val="48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AC0" w:rsidRPr="000D1D4F" w:rsidRDefault="00BA7AC0" w:rsidP="0058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</w:tc>
      </w:tr>
      <w:tr w:rsidR="00E852A5" w:rsidRPr="000D1D4F" w:rsidTr="0040588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выработки воды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44,820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48,575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52,330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63,000</w:t>
            </w:r>
          </w:p>
        </w:tc>
      </w:tr>
      <w:tr w:rsidR="00E852A5" w:rsidRPr="000D1D4F" w:rsidTr="0040588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воды, используемый на собственные нужды предприятия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0,080</w:t>
            </w:r>
          </w:p>
        </w:tc>
      </w:tr>
      <w:tr w:rsidR="00E852A5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воды со стороны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2A5" w:rsidRPr="000D1D4F" w:rsidTr="00405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пропущенной воды через очистные сооружения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2A5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отпуска в сеть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62,920</w:t>
            </w:r>
          </w:p>
        </w:tc>
      </w:tr>
      <w:tr w:rsidR="00E852A5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потерь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69D" w:rsidRPr="000D1D4F" w:rsidTr="00405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69D" w:rsidRPr="000D1D4F" w:rsidRDefault="0058769D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9D" w:rsidRPr="000D1D4F" w:rsidRDefault="0058769D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потерь к объёму отпущенной воды в сеть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2A5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отпуска воды 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62,920</w:t>
            </w:r>
          </w:p>
        </w:tc>
      </w:tr>
      <w:tr w:rsidR="00E852A5" w:rsidRPr="000D1D4F" w:rsidTr="00405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собственным потребителям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2A5" w:rsidRPr="000D1D4F" w:rsidTr="0040588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реализации товаров и услуг, в т.ч. по потребителям: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63,600</w:t>
            </w:r>
          </w:p>
        </w:tc>
      </w:tr>
      <w:tr w:rsidR="00E852A5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2A5" w:rsidRPr="000D1D4F" w:rsidRDefault="00E852A5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E8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40,351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A5" w:rsidRPr="000D1D4F" w:rsidRDefault="00E852A5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54,100</w:t>
            </w:r>
          </w:p>
        </w:tc>
      </w:tr>
      <w:tr w:rsidR="0058769D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69D" w:rsidRPr="000D1D4F" w:rsidRDefault="0058769D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9D" w:rsidRPr="000D1D4F" w:rsidRDefault="0058769D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бюджетным потребителям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</w:tr>
      <w:tr w:rsidR="0058769D" w:rsidRPr="000D1D4F" w:rsidTr="0040588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69D" w:rsidRPr="000D1D4F" w:rsidRDefault="0058769D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69D" w:rsidRPr="000D1D4F" w:rsidRDefault="0058769D" w:rsidP="00405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прочим потребителям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9D" w:rsidRPr="000D1D4F" w:rsidRDefault="0058769D" w:rsidP="00BA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</w:tr>
    </w:tbl>
    <w:p w:rsidR="0058769D" w:rsidRPr="000D1D4F" w:rsidRDefault="0058769D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220" w:rsidRPr="000D1D4F" w:rsidRDefault="0040360B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lastRenderedPageBreak/>
        <w:t>В области энергосбережения и повышения энергетической эффективности поселения</w:t>
      </w:r>
      <w:r w:rsidR="002A4975" w:rsidRPr="000D1D4F">
        <w:rPr>
          <w:rFonts w:ascii="Times New Roman" w:eastAsia="Times New Roman" w:hAnsi="Times New Roman" w:cs="Times New Roman"/>
          <w:sz w:val="24"/>
          <w:szCs w:val="24"/>
        </w:rPr>
        <w:t xml:space="preserve"> – установка счетчиков воды в индивидуальных домах и </w:t>
      </w:r>
      <w:r w:rsidR="009E1CFC" w:rsidRPr="000D1D4F">
        <w:rPr>
          <w:rFonts w:ascii="Times New Roman" w:eastAsia="Times New Roman" w:hAnsi="Times New Roman" w:cs="Times New Roman"/>
          <w:sz w:val="24"/>
          <w:szCs w:val="24"/>
        </w:rPr>
        <w:t>общественных зданиях</w:t>
      </w:r>
      <w:r w:rsidR="00251F11" w:rsidRPr="000D1D4F">
        <w:rPr>
          <w:rFonts w:ascii="Times New Roman" w:eastAsia="Times New Roman" w:hAnsi="Times New Roman" w:cs="Times New Roman"/>
          <w:sz w:val="24"/>
          <w:szCs w:val="24"/>
        </w:rPr>
        <w:t>, оснащение низкочастотными регуляторами водозаборных скважин в деревнях Вороново и Бурлиха.</w:t>
      </w:r>
    </w:p>
    <w:p w:rsidR="00537220" w:rsidRPr="000D1D4F" w:rsidRDefault="00537220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Электроснабжение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Для электроснабжения населенных пунктов принимается напряжение 10 и 0,4 кВ.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1D4F">
        <w:rPr>
          <w:rFonts w:ascii="Times New Roman" w:eastAsia="Calibri" w:hAnsi="Times New Roman" w:cs="Times New Roman"/>
          <w:sz w:val="24"/>
          <w:szCs w:val="24"/>
          <w:lang w:eastAsia="en-US"/>
        </w:rPr>
        <w:t>Предполагаемые электрические нагрузки по населенным пунктам Балтинского сельсовета:</w:t>
      </w:r>
    </w:p>
    <w:tbl>
      <w:tblPr>
        <w:tblW w:w="9888" w:type="dxa"/>
        <w:jc w:val="center"/>
        <w:tblLook w:val="04A0"/>
      </w:tblPr>
      <w:tblGrid>
        <w:gridCol w:w="626"/>
        <w:gridCol w:w="2416"/>
        <w:gridCol w:w="2282"/>
        <w:gridCol w:w="2282"/>
        <w:gridCol w:w="2282"/>
      </w:tblGrid>
      <w:tr w:rsidR="00614B78" w:rsidRPr="000D1D4F" w:rsidTr="004851C1">
        <w:trPr>
          <w:trHeight w:val="86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</w:t>
            </w:r>
          </w:p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электроэнергии,</w:t>
            </w:r>
          </w:p>
          <w:p w:rsidR="00614B78" w:rsidRPr="000D1D4F" w:rsidRDefault="00A1555C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кВт/</w:t>
            </w:r>
            <w:r w:rsidR="00614B78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ч/год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электроэнергии,</w:t>
            </w:r>
          </w:p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</w:tr>
      <w:tr w:rsidR="00614B78" w:rsidRPr="000D1D4F" w:rsidTr="004851C1">
        <w:trPr>
          <w:trHeight w:val="10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Балтинский с/с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2 818 750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512,50</w:t>
            </w:r>
          </w:p>
        </w:tc>
      </w:tr>
      <w:tr w:rsidR="00614B78" w:rsidRPr="000D1D4F" w:rsidTr="004851C1">
        <w:trPr>
          <w:trHeight w:val="10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1 966 250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357,50</w:t>
            </w:r>
          </w:p>
        </w:tc>
      </w:tr>
      <w:tr w:rsidR="00614B78" w:rsidRPr="000D1D4F" w:rsidTr="004851C1">
        <w:trPr>
          <w:trHeight w:val="10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</w:tr>
      <w:tr w:rsidR="00614B78" w:rsidRPr="000D1D4F" w:rsidTr="004851C1">
        <w:trPr>
          <w:trHeight w:val="10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591 250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107,50</w:t>
            </w:r>
          </w:p>
        </w:tc>
      </w:tr>
      <w:tr w:rsidR="00614B78" w:rsidRPr="000D1D4F" w:rsidTr="004851C1">
        <w:trPr>
          <w:trHeight w:val="10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п. Кубово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68 750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12,50</w:t>
            </w: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Экология и управление отходами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По оценкам экспертов, средний современный человек генерирует за год 500 кг твёрдых бытовых отходов, что в объёмном выражении составляет 2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в год. При планируемой численности населения на конец </w:t>
      </w:r>
      <w:r w:rsidR="00A36800" w:rsidRPr="000D1D4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года 1025 человек, годовая потребность в утилизации отходов составляет 2050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в год. Суточный объём ТБО составляет 5,62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7"/>
        <w:gridCol w:w="972"/>
        <w:gridCol w:w="972"/>
        <w:gridCol w:w="972"/>
        <w:gridCol w:w="972"/>
        <w:gridCol w:w="972"/>
        <w:gridCol w:w="1574"/>
      </w:tblGrid>
      <w:tr w:rsidR="00286F19" w:rsidRPr="000D1D4F" w:rsidTr="00286F19">
        <w:trPr>
          <w:trHeight w:val="296"/>
        </w:trPr>
        <w:tc>
          <w:tcPr>
            <w:tcW w:w="3617" w:type="dxa"/>
          </w:tcPr>
          <w:p w:rsidR="00286F19" w:rsidRPr="000D1D4F" w:rsidRDefault="00286F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574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2020-2025</w:t>
            </w:r>
          </w:p>
        </w:tc>
      </w:tr>
      <w:tr w:rsidR="00286F19" w:rsidRPr="000D1D4F" w:rsidTr="00286F19">
        <w:trPr>
          <w:trHeight w:val="271"/>
        </w:trPr>
        <w:tc>
          <w:tcPr>
            <w:tcW w:w="3617" w:type="dxa"/>
          </w:tcPr>
          <w:p w:rsidR="00286F19" w:rsidRPr="000D1D4F" w:rsidRDefault="00286F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82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74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286F19" w:rsidRPr="000D1D4F" w:rsidTr="00286F19">
        <w:trPr>
          <w:trHeight w:val="271"/>
        </w:trPr>
        <w:tc>
          <w:tcPr>
            <w:tcW w:w="3617" w:type="dxa"/>
          </w:tcPr>
          <w:p w:rsidR="00286F19" w:rsidRPr="000D1D4F" w:rsidRDefault="00286F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ТБО, т/год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191,33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191,90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192,47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192,85</w:t>
            </w:r>
          </w:p>
        </w:tc>
        <w:tc>
          <w:tcPr>
            <w:tcW w:w="972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193,23</w:t>
            </w:r>
          </w:p>
        </w:tc>
        <w:tc>
          <w:tcPr>
            <w:tcW w:w="1574" w:type="dxa"/>
          </w:tcPr>
          <w:p w:rsidR="00286F19" w:rsidRPr="000D1D4F" w:rsidRDefault="00286F19" w:rsidP="0028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194,75</w:t>
            </w: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Общая потребность в мощностях полигонов ТБО составляет 18300 м</w:t>
      </w:r>
      <w:r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3.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годовой объём ТБО составляет по Балтинскому сельсовету </w:t>
      </w:r>
      <w:r w:rsidR="00C60504" w:rsidRPr="000D1D4F">
        <w:rPr>
          <w:rFonts w:ascii="Times New Roman" w:eastAsia="Times New Roman" w:hAnsi="Times New Roman" w:cs="Times New Roman"/>
          <w:sz w:val="24"/>
          <w:szCs w:val="24"/>
        </w:rPr>
        <w:t>1600 м</w:t>
      </w:r>
      <w:r w:rsidR="00C60504"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60504" w:rsidRPr="000D1D4F">
        <w:rPr>
          <w:rFonts w:ascii="Times New Roman" w:eastAsia="Times New Roman" w:hAnsi="Times New Roman" w:cs="Times New Roman"/>
          <w:sz w:val="24"/>
          <w:szCs w:val="24"/>
        </w:rPr>
        <w:t xml:space="preserve">/год при норме 1,6 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0504" w:rsidRPr="000D1D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/год-чел.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Нормы накопления бытовых отходов жилым фондом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4"/>
        <w:gridCol w:w="2757"/>
        <w:gridCol w:w="2167"/>
        <w:gridCol w:w="2168"/>
      </w:tblGrid>
      <w:tr w:rsidR="00614B78" w:rsidRPr="000D1D4F" w:rsidTr="004851C1">
        <w:trPr>
          <w:trHeight w:val="236"/>
          <w:jc w:val="center"/>
        </w:trPr>
        <w:tc>
          <w:tcPr>
            <w:tcW w:w="2764" w:type="dxa"/>
            <w:vMerge w:val="restart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757" w:type="dxa"/>
            <w:vMerge w:val="restart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население, чел</w:t>
            </w:r>
          </w:p>
        </w:tc>
        <w:tc>
          <w:tcPr>
            <w:tcW w:w="4334" w:type="dxa"/>
            <w:gridSpan w:val="2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</w:tr>
      <w:tr w:rsidR="00614B78" w:rsidRPr="000D1D4F" w:rsidTr="004851C1">
        <w:trPr>
          <w:trHeight w:val="123"/>
          <w:jc w:val="center"/>
        </w:trPr>
        <w:tc>
          <w:tcPr>
            <w:tcW w:w="2764" w:type="dxa"/>
            <w:vMerge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кг на чел/год</w:t>
            </w:r>
          </w:p>
        </w:tc>
        <w:tc>
          <w:tcPr>
            <w:tcW w:w="2168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Объём, т</w:t>
            </w:r>
          </w:p>
        </w:tc>
      </w:tr>
      <w:tr w:rsidR="00614B78" w:rsidRPr="000D1D4F" w:rsidTr="004851C1">
        <w:trPr>
          <w:trHeight w:val="226"/>
          <w:jc w:val="center"/>
        </w:trPr>
        <w:tc>
          <w:tcPr>
            <w:tcW w:w="2764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д.Балта</w:t>
            </w:r>
          </w:p>
        </w:tc>
        <w:tc>
          <w:tcPr>
            <w:tcW w:w="275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2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138,70</w:t>
            </w:r>
          </w:p>
        </w:tc>
      </w:tr>
      <w:tr w:rsidR="00614B78" w:rsidRPr="000D1D4F" w:rsidTr="004851C1">
        <w:trPr>
          <w:trHeight w:val="236"/>
          <w:jc w:val="center"/>
        </w:trPr>
        <w:tc>
          <w:tcPr>
            <w:tcW w:w="2764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д.Вороново</w:t>
            </w:r>
          </w:p>
        </w:tc>
        <w:tc>
          <w:tcPr>
            <w:tcW w:w="275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6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40,85</w:t>
            </w:r>
          </w:p>
        </w:tc>
      </w:tr>
      <w:tr w:rsidR="00614B78" w:rsidRPr="000D1D4F" w:rsidTr="004851C1">
        <w:trPr>
          <w:trHeight w:val="236"/>
          <w:jc w:val="center"/>
        </w:trPr>
        <w:tc>
          <w:tcPr>
            <w:tcW w:w="2764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д.Бурлиха</w:t>
            </w:r>
          </w:p>
        </w:tc>
        <w:tc>
          <w:tcPr>
            <w:tcW w:w="275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12,35</w:t>
            </w:r>
          </w:p>
        </w:tc>
      </w:tr>
      <w:tr w:rsidR="00614B78" w:rsidRPr="000D1D4F" w:rsidTr="004851C1">
        <w:trPr>
          <w:trHeight w:val="236"/>
          <w:jc w:val="center"/>
        </w:trPr>
        <w:tc>
          <w:tcPr>
            <w:tcW w:w="2764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о.п.Кубово</w:t>
            </w:r>
          </w:p>
        </w:tc>
        <w:tc>
          <w:tcPr>
            <w:tcW w:w="275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68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14B78" w:rsidRPr="000D1D4F" w:rsidTr="004851C1">
        <w:trPr>
          <w:trHeight w:val="248"/>
          <w:jc w:val="center"/>
        </w:trPr>
        <w:tc>
          <w:tcPr>
            <w:tcW w:w="2764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75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982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167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8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195,7</w:t>
            </w:r>
          </w:p>
        </w:tc>
      </w:tr>
    </w:tbl>
    <w:p w:rsidR="00614B78" w:rsidRPr="00A22ACC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_RefHeading__47_995085365"/>
      <w:bookmarkEnd w:id="9"/>
      <w:r w:rsidRPr="000D1D4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B420ED" w:rsidRPr="00A22A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мероприятий и целевых показателей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системы теплоснабжения</w:t>
      </w:r>
    </w:p>
    <w:p w:rsidR="00614B78" w:rsidRPr="000D1D4F" w:rsidRDefault="00614B78" w:rsidP="0061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Развитие системы теплоснабжения в рамках Программ включает:</w:t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4"/>
        <w:gridCol w:w="5064"/>
        <w:gridCol w:w="1843"/>
        <w:gridCol w:w="2121"/>
      </w:tblGrid>
      <w:tr w:rsidR="00614B78" w:rsidRPr="000D1D4F" w:rsidTr="007162BB">
        <w:trPr>
          <w:trHeight w:val="113"/>
        </w:trPr>
        <w:tc>
          <w:tcPr>
            <w:tcW w:w="1044" w:type="dxa"/>
            <w:vMerge w:val="restart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5064" w:type="dxa"/>
            <w:vMerge w:val="restart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964" w:type="dxa"/>
            <w:gridSpan w:val="2"/>
            <w:tcBorders>
              <w:bottom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Стоимость, млн. руб.</w:t>
            </w:r>
          </w:p>
        </w:tc>
      </w:tr>
      <w:tr w:rsidR="00614B78" w:rsidRPr="000D1D4F" w:rsidTr="007162BB">
        <w:trPr>
          <w:trHeight w:val="113"/>
        </w:trPr>
        <w:tc>
          <w:tcPr>
            <w:tcW w:w="1044" w:type="dxa"/>
            <w:vMerge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4" w:type="dxa"/>
            <w:vMerge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Текущие цены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Прогнозные цены</w:t>
            </w:r>
          </w:p>
        </w:tc>
      </w:tr>
      <w:tr w:rsidR="00614B78" w:rsidRPr="000D1D4F" w:rsidTr="007162BB">
        <w:trPr>
          <w:trHeight w:val="113"/>
        </w:trPr>
        <w:tc>
          <w:tcPr>
            <w:tcW w:w="1044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AA103C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реконструкции 350 м теплотрассы в двухтрубном исполнении, с прокладкой бойлерной трубы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0,350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0,41</w:t>
            </w:r>
          </w:p>
        </w:tc>
      </w:tr>
      <w:tr w:rsidR="00614B78" w:rsidRPr="000D1D4F" w:rsidTr="007162BB">
        <w:trPr>
          <w:trHeight w:val="113"/>
        </w:trPr>
        <w:tc>
          <w:tcPr>
            <w:tcW w:w="1044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AA103C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614B78" w:rsidRPr="000D1D4F" w:rsidRDefault="002129F5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  <w:r w:rsidR="00614B78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модульной котельной мощностью 1,2 Гкал в д. Балта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0,650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0,77</w:t>
            </w:r>
          </w:p>
        </w:tc>
      </w:tr>
      <w:tr w:rsidR="00AA103C" w:rsidRPr="000D1D4F" w:rsidTr="007162BB">
        <w:trPr>
          <w:trHeight w:val="113"/>
        </w:trPr>
        <w:tc>
          <w:tcPr>
            <w:tcW w:w="1044" w:type="dxa"/>
            <w:vMerge w:val="restart"/>
          </w:tcPr>
          <w:p w:rsidR="00AA103C" w:rsidRPr="000D1D4F" w:rsidRDefault="00AA103C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</w:t>
            </w:r>
          </w:p>
          <w:p w:rsidR="00AA103C" w:rsidRPr="000D1D4F" w:rsidRDefault="00AA103C" w:rsidP="000A4C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064" w:type="dxa"/>
          </w:tcPr>
          <w:p w:rsidR="00AA103C" w:rsidRPr="000D1D4F" w:rsidRDefault="00AA103C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Установка модульной котельной мощностью 1,2 Гкал в д. Балта</w:t>
            </w:r>
          </w:p>
        </w:tc>
        <w:tc>
          <w:tcPr>
            <w:tcW w:w="1843" w:type="dxa"/>
          </w:tcPr>
          <w:p w:rsidR="00AA103C" w:rsidRPr="000D1D4F" w:rsidRDefault="00AA103C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2121" w:type="dxa"/>
          </w:tcPr>
          <w:p w:rsidR="00AA103C" w:rsidRPr="000D1D4F" w:rsidRDefault="00AA103C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10,24</w:t>
            </w:r>
          </w:p>
        </w:tc>
      </w:tr>
      <w:tr w:rsidR="00AA103C" w:rsidRPr="000D1D4F" w:rsidTr="007162BB">
        <w:trPr>
          <w:trHeight w:val="113"/>
        </w:trPr>
        <w:tc>
          <w:tcPr>
            <w:tcW w:w="1044" w:type="dxa"/>
            <w:vMerge/>
          </w:tcPr>
          <w:p w:rsidR="00AA103C" w:rsidRPr="000D1D4F" w:rsidRDefault="00AA103C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4" w:type="dxa"/>
          </w:tcPr>
          <w:p w:rsidR="00AA103C" w:rsidRPr="000D1D4F" w:rsidRDefault="00AA103C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350 м теплотрассы в двухтрубном исполнении, с прокладкой бойлерной трубы</w:t>
            </w:r>
          </w:p>
        </w:tc>
        <w:tc>
          <w:tcPr>
            <w:tcW w:w="1843" w:type="dxa"/>
          </w:tcPr>
          <w:p w:rsidR="00AA103C" w:rsidRPr="000D1D4F" w:rsidRDefault="00AA103C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2121" w:type="dxa"/>
          </w:tcPr>
          <w:p w:rsidR="00AA103C" w:rsidRPr="000D1D4F" w:rsidRDefault="00AA103C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2,56</w:t>
            </w:r>
          </w:p>
        </w:tc>
      </w:tr>
      <w:tr w:rsidR="00614B78" w:rsidRPr="000D1D4F" w:rsidTr="007162BB">
        <w:trPr>
          <w:trHeight w:val="113"/>
        </w:trPr>
        <w:tc>
          <w:tcPr>
            <w:tcW w:w="1044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064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3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121" w:type="dxa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13,98</w:t>
            </w: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Общая стоимость программы теплоснабжения за период Программы 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11,0 млн. рублей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текущих ценах; 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13,98 млн. рублей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прогнозных ценах.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0" w:name="__RefHeading__17928_792514031"/>
      <w:bookmarkEnd w:id="10"/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системы газоснабжения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Развитие системы газоснабжения в рамках Программ включает: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1. Проектирование схемы газоснабжения в деревнях Балта и</w:t>
      </w:r>
      <w:r w:rsidR="00682839" w:rsidRPr="000D1D4F">
        <w:rPr>
          <w:rFonts w:ascii="Times New Roman" w:eastAsia="Times New Roman" w:hAnsi="Times New Roman" w:cs="Times New Roman"/>
          <w:sz w:val="24"/>
          <w:szCs w:val="24"/>
        </w:rPr>
        <w:t xml:space="preserve"> Вороново. Проектные работы не ранее 2019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82839" w:rsidRPr="000D1D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, объём работ в текущих ценах 0,3 млн. рублей.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2. Проектирование распределительного газопровода высокого и низкого давления в деревнях Балта и Вороново. Проектные рабо</w:t>
      </w:r>
      <w:r w:rsidR="00682839" w:rsidRPr="000D1D4F">
        <w:rPr>
          <w:rFonts w:ascii="Times New Roman" w:eastAsia="Times New Roman" w:hAnsi="Times New Roman" w:cs="Times New Roman"/>
          <w:sz w:val="24"/>
          <w:szCs w:val="24"/>
        </w:rPr>
        <w:t>ты не ранее 2019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82839" w:rsidRPr="000D1D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, объём работ в текущих ценах 5 млн. рублей.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Общая стоимость программы газоснабжения за период Программы </w:t>
      </w:r>
      <w:r w:rsidR="00111D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5,8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млн. рублей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текущих ценах; 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6,78 млн. рублей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прогнозных ценах.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1" w:name="__RefHeading__20993_1254341941"/>
      <w:bookmarkEnd w:id="11"/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системы водоснабжения</w:t>
      </w:r>
    </w:p>
    <w:p w:rsidR="00614B78" w:rsidRPr="000D1D4F" w:rsidRDefault="00614B78" w:rsidP="0061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1CF2" w:rsidRPr="000D1D4F" w:rsidRDefault="00614B78" w:rsidP="00A91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Развитие системы водоснабжения в рамках Программ включает:</w:t>
      </w:r>
    </w:p>
    <w:tbl>
      <w:tblPr>
        <w:tblpPr w:leftFromText="180" w:rightFromText="180" w:vertAnchor="text" w:horzAnchor="margin" w:tblpY="267"/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805"/>
        <w:gridCol w:w="1182"/>
        <w:gridCol w:w="1200"/>
      </w:tblGrid>
      <w:tr w:rsidR="000076D1" w:rsidRPr="000D1D4F" w:rsidTr="00FD3A31">
        <w:trPr>
          <w:trHeight w:val="112"/>
        </w:trPr>
        <w:tc>
          <w:tcPr>
            <w:tcW w:w="816" w:type="dxa"/>
            <w:vMerge w:val="restart"/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6805" w:type="dxa"/>
            <w:vMerge w:val="restart"/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Стоимость</w:t>
            </w:r>
            <w:r w:rsidR="00A91CF2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тыс. руб.</w:t>
            </w:r>
          </w:p>
        </w:tc>
      </w:tr>
      <w:tr w:rsidR="000076D1" w:rsidRPr="000D1D4F" w:rsidTr="00FD3A31">
        <w:trPr>
          <w:trHeight w:val="112"/>
        </w:trPr>
        <w:tc>
          <w:tcPr>
            <w:tcW w:w="816" w:type="dxa"/>
            <w:vMerge/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/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текущая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</w:tr>
      <w:tr w:rsidR="00D77BE8" w:rsidRPr="000D1D4F" w:rsidTr="00FD3A31">
        <w:trPr>
          <w:trHeight w:val="273"/>
        </w:trPr>
        <w:tc>
          <w:tcPr>
            <w:tcW w:w="10003" w:type="dxa"/>
            <w:gridSpan w:val="4"/>
            <w:vAlign w:val="center"/>
          </w:tcPr>
          <w:p w:rsidR="00D77BE8" w:rsidRPr="000D1D4F" w:rsidRDefault="00D77BE8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Проектные работы</w:t>
            </w:r>
          </w:p>
        </w:tc>
      </w:tr>
      <w:tr w:rsidR="000076D1" w:rsidRPr="000D1D4F" w:rsidTr="00FD3A31">
        <w:trPr>
          <w:trHeight w:val="267"/>
        </w:trPr>
        <w:tc>
          <w:tcPr>
            <w:tcW w:w="816" w:type="dxa"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805" w:type="dxa"/>
          </w:tcPr>
          <w:p w:rsidR="000076D1" w:rsidRPr="000D1D4F" w:rsidRDefault="000076D1" w:rsidP="00AC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Водозаборная скважина </w:t>
            </w:r>
            <w:r w:rsidR="00AC15F5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 Балта (ул. Майская)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112,5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0076D1" w:rsidRPr="000D1D4F" w:rsidRDefault="004239B2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112,5</w:t>
            </w:r>
          </w:p>
        </w:tc>
      </w:tr>
      <w:tr w:rsidR="000076D1" w:rsidRPr="000D1D4F" w:rsidTr="00FD3A31">
        <w:trPr>
          <w:trHeight w:val="271"/>
        </w:trPr>
        <w:tc>
          <w:tcPr>
            <w:tcW w:w="816" w:type="dxa"/>
            <w:vMerge w:val="restart"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Школьная в д. Балта (800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D1" w:rsidRPr="000D1D4F" w:rsidRDefault="0018503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D1" w:rsidRPr="000D1D4F" w:rsidRDefault="008A0685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  <w:r w:rsidR="007477F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76D1" w:rsidRPr="000D1D4F" w:rsidTr="00FD3A31">
        <w:trPr>
          <w:trHeight w:val="112"/>
        </w:trPr>
        <w:tc>
          <w:tcPr>
            <w:tcW w:w="816" w:type="dxa"/>
            <w:vMerge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Новая (1000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D1" w:rsidRPr="000D1D4F" w:rsidRDefault="0018503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D1" w:rsidRPr="000D1D4F" w:rsidRDefault="008A0685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  <w:r w:rsidR="007477F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76D1" w:rsidRPr="000D1D4F" w:rsidTr="00FD3A31">
        <w:trPr>
          <w:trHeight w:val="112"/>
        </w:trPr>
        <w:tc>
          <w:tcPr>
            <w:tcW w:w="816" w:type="dxa"/>
            <w:vMerge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водовода в д. Балта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D1" w:rsidRPr="000D1D4F" w:rsidRDefault="0018503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6D1" w:rsidRPr="000D1D4F" w:rsidRDefault="008A0685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330,0</w:t>
            </w:r>
            <w:r w:rsidR="007477F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76D1" w:rsidRPr="000D1D4F" w:rsidTr="00FD3A31">
        <w:trPr>
          <w:trHeight w:val="112"/>
        </w:trPr>
        <w:tc>
          <w:tcPr>
            <w:tcW w:w="816" w:type="dxa"/>
            <w:vMerge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Светлая (650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18503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8A0685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  <w:r w:rsidR="007477F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076D1" w:rsidRPr="000D1D4F" w:rsidTr="00FD3A31">
        <w:trPr>
          <w:trHeight w:val="271"/>
        </w:trPr>
        <w:tc>
          <w:tcPr>
            <w:tcW w:w="816" w:type="dxa"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в д. Бурлиха (600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18503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8A0685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110,0</w:t>
            </w:r>
            <w:r w:rsidR="007477F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77BE8" w:rsidRPr="000D1D4F" w:rsidTr="00FD3A31">
        <w:trPr>
          <w:trHeight w:val="271"/>
        </w:trPr>
        <w:tc>
          <w:tcPr>
            <w:tcW w:w="10003" w:type="dxa"/>
            <w:gridSpan w:val="4"/>
          </w:tcPr>
          <w:p w:rsidR="00D77BE8" w:rsidRPr="000D1D4F" w:rsidRDefault="00D77BE8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Строительные работы</w:t>
            </w:r>
          </w:p>
        </w:tc>
      </w:tr>
      <w:tr w:rsidR="000076D1" w:rsidRPr="000D1D4F" w:rsidTr="00FD3A31">
        <w:trPr>
          <w:trHeight w:val="276"/>
        </w:trPr>
        <w:tc>
          <w:tcPr>
            <w:tcW w:w="816" w:type="dxa"/>
            <w:vMerge w:val="restart"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0076D1" w:rsidRPr="000D1D4F" w:rsidRDefault="00C60504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Прокладка 1133,2</w:t>
            </w:r>
            <w:r w:rsidR="000076D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 водопровода в д. Вороново по ул. Школьная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076D1" w:rsidRPr="000D1D4F" w:rsidRDefault="00C6192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5234,6</w:t>
            </w:r>
            <w:r w:rsidR="00185030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0076D1" w:rsidRPr="000D1D4F" w:rsidRDefault="004239B2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5234,600</w:t>
            </w:r>
          </w:p>
        </w:tc>
      </w:tr>
      <w:tr w:rsidR="000076D1" w:rsidRPr="000D1D4F" w:rsidTr="00FD3A31">
        <w:trPr>
          <w:trHeight w:val="276"/>
        </w:trPr>
        <w:tc>
          <w:tcPr>
            <w:tcW w:w="816" w:type="dxa"/>
            <w:vMerge/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0076D1" w:rsidRPr="000D1D4F" w:rsidRDefault="004B754B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водозаборной скважины в д. Вороново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C6192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3123,0</w:t>
            </w:r>
            <w:r w:rsidR="00185030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4239B2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3123,</w:t>
            </w:r>
            <w:r w:rsidR="00952B83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4B754B" w:rsidRPr="000D1D4F" w:rsidTr="00FD3A31">
        <w:trPr>
          <w:trHeight w:val="288"/>
        </w:trPr>
        <w:tc>
          <w:tcPr>
            <w:tcW w:w="816" w:type="dxa"/>
            <w:vMerge w:val="restart"/>
          </w:tcPr>
          <w:p w:rsidR="004B754B" w:rsidRPr="000D1D4F" w:rsidRDefault="004B754B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4B754B" w:rsidRPr="000D1D4F" w:rsidRDefault="004B754B" w:rsidP="00AC1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Строительство водозаборной скважины </w:t>
            </w:r>
            <w:r w:rsidR="00AC15F5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 Балта</w:t>
            </w:r>
            <w:r w:rsidR="00AC15F5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(ул. </w:t>
            </w:r>
            <w:r w:rsidR="00AC15F5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Майская)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4B754B" w:rsidRPr="000D1D4F" w:rsidRDefault="00AC15F5" w:rsidP="00AC1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3123,0</w:t>
            </w:r>
            <w:r w:rsidR="00185030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B754B" w:rsidRPr="000D1D4F" w:rsidRDefault="008A0685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  <w:r w:rsidR="007477F1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35,30</w:t>
            </w:r>
          </w:p>
        </w:tc>
      </w:tr>
      <w:tr w:rsidR="004B754B" w:rsidRPr="000D1D4F" w:rsidTr="00FD3A31">
        <w:trPr>
          <w:trHeight w:val="251"/>
        </w:trPr>
        <w:tc>
          <w:tcPr>
            <w:tcW w:w="816" w:type="dxa"/>
            <w:vMerge/>
          </w:tcPr>
          <w:p w:rsidR="004B754B" w:rsidRPr="000D1D4F" w:rsidRDefault="004B754B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4B754B" w:rsidRPr="000D1D4F" w:rsidRDefault="004B754B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водовода в д. Балта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4B754B" w:rsidRPr="000D1D4F" w:rsidRDefault="003E625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5952,1</w:t>
            </w:r>
            <w:r w:rsidR="00185030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4B754B" w:rsidRPr="000D1D4F" w:rsidRDefault="007477F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654</w:t>
            </w:r>
            <w:r w:rsidR="00D3492B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0F5666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0076D1" w:rsidRPr="000D1D4F" w:rsidTr="00FD3A31">
        <w:trPr>
          <w:trHeight w:val="112"/>
        </w:trPr>
        <w:tc>
          <w:tcPr>
            <w:tcW w:w="816" w:type="dxa"/>
            <w:tcBorders>
              <w:bottom w:val="single" w:sz="4" w:space="0" w:color="auto"/>
            </w:tcBorders>
          </w:tcPr>
          <w:p w:rsidR="000076D1" w:rsidRPr="000D1D4F" w:rsidRDefault="00C951C8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Новая (1000 м)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0076D1" w:rsidRPr="000D1D4F" w:rsidRDefault="003E625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3968,085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0076D1" w:rsidRPr="000D1D4F" w:rsidRDefault="00F94EDE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4364,894</w:t>
            </w:r>
          </w:p>
        </w:tc>
      </w:tr>
      <w:tr w:rsidR="00E86996" w:rsidRPr="000D1D4F" w:rsidTr="00FD3A31">
        <w:trPr>
          <w:trHeight w:val="112"/>
        </w:trPr>
        <w:tc>
          <w:tcPr>
            <w:tcW w:w="816" w:type="dxa"/>
            <w:vMerge w:val="restart"/>
            <w:tcBorders>
              <w:top w:val="single" w:sz="4" w:space="0" w:color="auto"/>
            </w:tcBorders>
          </w:tcPr>
          <w:p w:rsidR="00E86996" w:rsidRPr="000D1D4F" w:rsidRDefault="00E86996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E86996" w:rsidRPr="000D1D4F" w:rsidRDefault="00E86996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Школьная в д. Балта (800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996" w:rsidRPr="000D1D4F" w:rsidRDefault="003E625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3174,468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996" w:rsidRPr="000D1D4F" w:rsidRDefault="00F94EDE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3491,915</w:t>
            </w:r>
          </w:p>
        </w:tc>
      </w:tr>
      <w:tr w:rsidR="00E86996" w:rsidRPr="000D1D4F" w:rsidTr="00FD3A31">
        <w:trPr>
          <w:trHeight w:val="112"/>
        </w:trPr>
        <w:tc>
          <w:tcPr>
            <w:tcW w:w="816" w:type="dxa"/>
            <w:vMerge/>
          </w:tcPr>
          <w:p w:rsidR="00E86996" w:rsidRPr="000D1D4F" w:rsidRDefault="00E86996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E86996" w:rsidRPr="000D1D4F" w:rsidRDefault="00E86996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Светлая (650 м)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E86996" w:rsidRPr="000D1D4F" w:rsidRDefault="003E625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2579,255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E86996" w:rsidRPr="000D1D4F" w:rsidRDefault="00DA250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2837,181</w:t>
            </w:r>
          </w:p>
        </w:tc>
      </w:tr>
      <w:tr w:rsidR="000076D1" w:rsidRPr="000D1D4F" w:rsidTr="00FD3A31">
        <w:trPr>
          <w:trHeight w:val="112"/>
        </w:trPr>
        <w:tc>
          <w:tcPr>
            <w:tcW w:w="816" w:type="dxa"/>
          </w:tcPr>
          <w:p w:rsidR="000076D1" w:rsidRPr="000D1D4F" w:rsidRDefault="00E86996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:rsidR="000076D1" w:rsidRPr="000D1D4F" w:rsidRDefault="000076D1" w:rsidP="00FD3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</w:t>
            </w:r>
            <w:r w:rsidR="00E86996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 в д. Бурлиха (6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 м</w:t>
            </w:r>
            <w:r w:rsidR="00E86996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нижней части улицы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185030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2380,851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0076D1" w:rsidRPr="000D1D4F" w:rsidRDefault="00DA2501" w:rsidP="00FD3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2618,936</w:t>
            </w:r>
          </w:p>
        </w:tc>
      </w:tr>
    </w:tbl>
    <w:p w:rsidR="00ED7910" w:rsidRPr="000D1D4F" w:rsidRDefault="00ED7910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Общая стоимость программы водоснабжения за период Программы </w:t>
      </w:r>
      <w:r w:rsidR="00F749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30,348 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млн. рублей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текущих ценах;</w:t>
      </w:r>
      <w:r w:rsidR="002B5422" w:rsidRPr="002B54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32,5356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млн. рублей</w:t>
      </w:r>
      <w:r w:rsidRPr="000D1D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прогнозных ценах.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_RefHeading__17930_792514031"/>
      <w:bookmarkEnd w:id="12"/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системы канализации, водоотведения и очистки сточных вод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Развитие системы канализации, водоотведения и очистки сточных вод в рамках Программ</w:t>
      </w:r>
      <w:r w:rsidR="00794FAB" w:rsidRPr="000D1D4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 не предусматривается</w:t>
      </w:r>
      <w:r w:rsidR="00794FAB" w:rsidRPr="000D1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_RefHeading__20997_1254341941"/>
      <w:bookmarkEnd w:id="13"/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системы электроснабжения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Развитие системы электроснабжения в рамках Программ включает:</w:t>
      </w:r>
      <w:r w:rsidRPr="000D1D4F">
        <w:rPr>
          <w:rFonts w:ascii="Times New Roman" w:eastAsia="Times New Roman" w:hAnsi="Times New Roman" w:cs="Times New Roman"/>
          <w:iCs/>
          <w:sz w:val="24"/>
          <w:szCs w:val="24"/>
        </w:rPr>
        <w:t xml:space="preserve"> о</w:t>
      </w:r>
      <w:r w:rsidRPr="000D1D4F">
        <w:rPr>
          <w:rFonts w:ascii="Times New Roman" w:eastAsia="Times New Roman" w:hAnsi="Times New Roman" w:cs="Times New Roman"/>
          <w:sz w:val="24"/>
          <w:szCs w:val="24"/>
        </w:rPr>
        <w:t>беспеченность населения услугами электроснабжения составляет 100%, в период реализации Программы работы по электрификации поселения не планируются.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_RefHeading__1968_2101400210"/>
      <w:bookmarkEnd w:id="14"/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5" w:name="__RefHeading__21003_1254341941"/>
      <w:bookmarkStart w:id="16" w:name="__RefHeading__2401_1414446542"/>
      <w:bookmarkEnd w:id="15"/>
      <w:bookmarkEnd w:id="16"/>
      <w:r w:rsidRPr="000D1D4F">
        <w:rPr>
          <w:rFonts w:ascii="Times New Roman" w:eastAsia="Times New Roman" w:hAnsi="Times New Roman" w:cs="Times New Roman"/>
          <w:b/>
          <w:i/>
          <w:sz w:val="24"/>
          <w:szCs w:val="24"/>
        </w:rPr>
        <w:t>Управление отходами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D4F">
        <w:rPr>
          <w:rFonts w:ascii="Times New Roman" w:eastAsia="Calibri" w:hAnsi="Times New Roman" w:cs="Times New Roman"/>
          <w:sz w:val="24"/>
          <w:szCs w:val="24"/>
        </w:rPr>
        <w:t>Проблема бытовых отходов является одной из актуальных проблем не только поселения, но и всего района на сегодняшний день, с этой целью департаментом природных ресурсов и охраны окружающей среды разработана программа «Обращение с отходами производства и потребления на 2012 -2016 годы».</w:t>
      </w:r>
    </w:p>
    <w:p w:rsidR="00794FAB" w:rsidRPr="000D1D4F" w:rsidRDefault="00794FAB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D4F">
        <w:rPr>
          <w:rFonts w:ascii="Times New Roman" w:eastAsia="Calibri" w:hAnsi="Times New Roman" w:cs="Times New Roman"/>
          <w:sz w:val="24"/>
          <w:szCs w:val="24"/>
        </w:rPr>
        <w:t>Основные мероприятия программы на территории Балтинского сельсовета:</w:t>
      </w:r>
      <w:r w:rsidR="000F486D" w:rsidRPr="000D1D4F">
        <w:rPr>
          <w:rFonts w:ascii="Times New Roman" w:eastAsia="Calibri" w:hAnsi="Times New Roman" w:cs="Times New Roman"/>
          <w:sz w:val="24"/>
          <w:szCs w:val="24"/>
        </w:rPr>
        <w:t xml:space="preserve"> установление границ и оформление земель под складирование твердых бытовых отходов около деревни Балта.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614B78" w:rsidRPr="000D1D4F" w:rsidSect="000D1D4F">
          <w:type w:val="continuous"/>
          <w:pgSz w:w="11906" w:h="16838"/>
          <w:pgMar w:top="567" w:right="567" w:bottom="567" w:left="1418" w:header="708" w:footer="708" w:gutter="0"/>
          <w:cols w:space="708"/>
          <w:titlePg/>
          <w:docGrid w:linePitch="360"/>
        </w:sectPr>
      </w:pPr>
      <w:bookmarkStart w:id="17" w:name="__RefHeading__1970_2101400210"/>
      <w:bookmarkEnd w:id="17"/>
    </w:p>
    <w:p w:rsidR="00614B78" w:rsidRPr="00A22ACC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A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Сводный план мероприятий программы</w:t>
      </w: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4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8517"/>
        <w:gridCol w:w="1026"/>
        <w:gridCol w:w="876"/>
        <w:gridCol w:w="876"/>
        <w:gridCol w:w="1043"/>
        <w:gridCol w:w="876"/>
        <w:gridCol w:w="996"/>
      </w:tblGrid>
      <w:tr w:rsidR="00614B78" w:rsidRPr="000D1D4F" w:rsidTr="003502D4">
        <w:trPr>
          <w:trHeight w:val="258"/>
        </w:trPr>
        <w:tc>
          <w:tcPr>
            <w:tcW w:w="761" w:type="dxa"/>
            <w:vMerge w:val="restart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39" w:type="dxa"/>
            <w:vMerge w:val="restart"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 в текущих ценах,</w:t>
            </w:r>
          </w:p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 в прогнозных ценах, млн. руб.</w:t>
            </w:r>
          </w:p>
        </w:tc>
      </w:tr>
      <w:tr w:rsidR="00614B78" w:rsidRPr="000D1D4F" w:rsidTr="003502D4">
        <w:trPr>
          <w:trHeight w:val="258"/>
        </w:trPr>
        <w:tc>
          <w:tcPr>
            <w:tcW w:w="761" w:type="dxa"/>
            <w:vMerge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vMerge/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614B78" w:rsidRPr="000D1D4F" w:rsidTr="003502D4">
        <w:trPr>
          <w:trHeight w:val="278"/>
        </w:trPr>
        <w:tc>
          <w:tcPr>
            <w:tcW w:w="14964" w:type="dxa"/>
            <w:gridSpan w:val="8"/>
            <w:tcBorders>
              <w:bottom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614B78" w:rsidRPr="000D1D4F" w:rsidTr="00895879">
        <w:trPr>
          <w:trHeight w:val="285"/>
        </w:trPr>
        <w:tc>
          <w:tcPr>
            <w:tcW w:w="761" w:type="dxa"/>
            <w:tcBorders>
              <w:bottom w:val="single" w:sz="4" w:space="0" w:color="auto"/>
            </w:tcBorders>
          </w:tcPr>
          <w:p w:rsidR="00614B78" w:rsidRPr="000D1D4F" w:rsidRDefault="00614B7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614B78" w:rsidRPr="000D1D4F" w:rsidRDefault="009B391A" w:rsidP="0035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Прокладка 1133,2 </w:t>
            </w:r>
            <w:r w:rsidR="003502D4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 водопровода в д. Вороново по ул. Школьная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14B78" w:rsidRPr="000D1D4F" w:rsidRDefault="00987E0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5,2346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614B78" w:rsidRPr="000D1D4F" w:rsidRDefault="00B215F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0,7852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614B78" w:rsidRPr="000D1D4F" w:rsidRDefault="00B215F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4,4494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14B78" w:rsidRPr="000D1D4F" w:rsidRDefault="00293B91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5,2346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614B78" w:rsidRPr="000D1D4F" w:rsidRDefault="008D099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0,7852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14B78" w:rsidRPr="000D1D4F" w:rsidRDefault="008D099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4,4494</w:t>
            </w:r>
          </w:p>
        </w:tc>
      </w:tr>
      <w:tr w:rsidR="00FA7FF5" w:rsidRPr="000D1D4F" w:rsidTr="00895879">
        <w:trPr>
          <w:trHeight w:val="210"/>
        </w:trPr>
        <w:tc>
          <w:tcPr>
            <w:tcW w:w="761" w:type="dxa"/>
            <w:tcBorders>
              <w:top w:val="single" w:sz="4" w:space="0" w:color="auto"/>
            </w:tcBorders>
          </w:tcPr>
          <w:p w:rsidR="00895879" w:rsidRPr="000D1D4F" w:rsidRDefault="0089587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895879" w:rsidP="00350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водозаборной скважины в д. Вороново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987E0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3,123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B215F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0,4684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B215F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2,6546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0B031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3,123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DF49F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0,4684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895879" w:rsidRPr="000D1D4F" w:rsidRDefault="00DF49F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2,6546</w:t>
            </w:r>
          </w:p>
        </w:tc>
      </w:tr>
      <w:tr w:rsidR="00614B78" w:rsidRPr="000D1D4F" w:rsidTr="003502D4">
        <w:trPr>
          <w:trHeight w:val="278"/>
        </w:trPr>
        <w:tc>
          <w:tcPr>
            <w:tcW w:w="761" w:type="dxa"/>
          </w:tcPr>
          <w:p w:rsidR="00614B78" w:rsidRPr="000D1D4F" w:rsidRDefault="0089587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614B78" w:rsidRPr="000D1D4F" w:rsidRDefault="00B74F20" w:rsidP="00B74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в</w:t>
            </w:r>
            <w:r w:rsidR="003502D4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одозаборн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="003502D4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скважин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502D4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ю-з д. Балта (в конце ул. Майская)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14B78" w:rsidRPr="000D1D4F" w:rsidRDefault="00987E03" w:rsidP="0098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C315D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614B78" w:rsidRPr="000D1D4F" w:rsidRDefault="00987E03" w:rsidP="0098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1C315D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614B78" w:rsidRPr="000D1D4F" w:rsidRDefault="008D099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614B78" w:rsidRPr="000D1D4F" w:rsidRDefault="00883ADE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0,1125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614B78" w:rsidRPr="000D1D4F" w:rsidRDefault="00883ADE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0,1125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14B78" w:rsidRPr="000D1D4F" w:rsidRDefault="00DF49F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36FF0" w:rsidRPr="000D1D4F" w:rsidTr="003502D4">
        <w:trPr>
          <w:trHeight w:val="278"/>
        </w:trPr>
        <w:tc>
          <w:tcPr>
            <w:tcW w:w="761" w:type="dxa"/>
          </w:tcPr>
          <w:p w:rsidR="00C36FF0" w:rsidRPr="000D1D4F" w:rsidRDefault="00C36FF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C36FF0" w:rsidRPr="000D1D4F" w:rsidRDefault="00C36FF0" w:rsidP="00B74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36FF0" w:rsidRPr="000D1D4F" w:rsidRDefault="00194B95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8,4701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36FF0" w:rsidRPr="000D1D4F" w:rsidRDefault="008D099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1,3661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C36FF0" w:rsidRPr="000D1D4F" w:rsidRDefault="008D099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7,104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C36FF0" w:rsidRPr="000D1D4F" w:rsidRDefault="000B031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8,4701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C36FF0" w:rsidRPr="000D1D4F" w:rsidRDefault="00DF49F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1,3661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C36FF0" w:rsidRPr="000D1D4F" w:rsidRDefault="00DF49F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7,104</w:t>
            </w:r>
          </w:p>
        </w:tc>
      </w:tr>
      <w:tr w:rsidR="00B74F20" w:rsidRPr="000D1D4F" w:rsidTr="000A4C30">
        <w:trPr>
          <w:trHeight w:val="278"/>
        </w:trPr>
        <w:tc>
          <w:tcPr>
            <w:tcW w:w="14964" w:type="dxa"/>
            <w:gridSpan w:val="8"/>
          </w:tcPr>
          <w:p w:rsidR="00B74F20" w:rsidRPr="000D1D4F" w:rsidRDefault="00B74F2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EA17A9" w:rsidRPr="000D1D4F" w:rsidTr="003265C0">
        <w:trPr>
          <w:trHeight w:val="278"/>
        </w:trPr>
        <w:tc>
          <w:tcPr>
            <w:tcW w:w="761" w:type="dxa"/>
          </w:tcPr>
          <w:p w:rsidR="00EA17A9" w:rsidRPr="000D1D4F" w:rsidRDefault="00C36FF0" w:rsidP="00EA1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EA17A9" w:rsidRPr="000D1D4F" w:rsidRDefault="00C36FF0" w:rsidP="00C3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реконструкции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водопровода по ул. Школьная в д. Балта (800 м)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A17A9" w:rsidRPr="000D1D4F" w:rsidRDefault="00987E03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EA17A9" w:rsidRPr="000D1D4F" w:rsidRDefault="00924744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A17A9" w:rsidRPr="000D1D4F" w:rsidRDefault="00DF49FC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EA17A9" w:rsidRPr="000D1D4F" w:rsidRDefault="00987E03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EA17A9" w:rsidRPr="000D1D4F" w:rsidRDefault="00883ADE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A17A9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A17A9" w:rsidRPr="000D1D4F" w:rsidTr="003265C0">
        <w:trPr>
          <w:trHeight w:val="278"/>
        </w:trPr>
        <w:tc>
          <w:tcPr>
            <w:tcW w:w="761" w:type="dxa"/>
          </w:tcPr>
          <w:p w:rsidR="00EA17A9" w:rsidRPr="000D1D4F" w:rsidRDefault="00C36FF0" w:rsidP="00EA1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C36FF0" w:rsidP="00C3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еконструкци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водопровода по ул. Новая (1000 м)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987E03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924744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DF49FC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883ADE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A17A9" w:rsidRPr="000D1D4F" w:rsidTr="003265C0">
        <w:trPr>
          <w:trHeight w:val="278"/>
        </w:trPr>
        <w:tc>
          <w:tcPr>
            <w:tcW w:w="761" w:type="dxa"/>
          </w:tcPr>
          <w:p w:rsidR="00EA17A9" w:rsidRPr="000D1D4F" w:rsidRDefault="00C36FF0" w:rsidP="00EA1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C36FF0" w:rsidP="00C3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еконструкци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водовода в д. Балта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924744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DF49FC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883ADE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EA17A9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A17A9" w:rsidRPr="000D1D4F" w:rsidTr="003265C0">
        <w:trPr>
          <w:trHeight w:val="278"/>
        </w:trPr>
        <w:tc>
          <w:tcPr>
            <w:tcW w:w="761" w:type="dxa"/>
          </w:tcPr>
          <w:p w:rsidR="00EA17A9" w:rsidRPr="000D1D4F" w:rsidRDefault="00C36FF0" w:rsidP="00EA1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EA17A9" w:rsidRPr="000D1D4F" w:rsidRDefault="00C36FF0" w:rsidP="00C3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еконструкци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D307FC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EA17A9"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одопровода по ул. Светлая (650 м)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EA17A9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EA17A9" w:rsidRPr="000D1D4F" w:rsidRDefault="00924744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EA17A9" w:rsidRPr="000D1D4F" w:rsidRDefault="00DF49FC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A17A9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EA17A9" w:rsidRPr="000D1D4F" w:rsidRDefault="00883ADE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EA17A9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44638" w:rsidRPr="000D1D4F" w:rsidTr="003502D4">
        <w:trPr>
          <w:trHeight w:val="278"/>
        </w:trPr>
        <w:tc>
          <w:tcPr>
            <w:tcW w:w="761" w:type="dxa"/>
          </w:tcPr>
          <w:p w:rsidR="00D44638" w:rsidRPr="000D1D4F" w:rsidRDefault="00D44638" w:rsidP="00EA17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9" w:type="dxa"/>
          </w:tcPr>
          <w:p w:rsidR="00D44638" w:rsidRPr="000D1D4F" w:rsidRDefault="00D44638" w:rsidP="00C3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Строительство водозаборной скважины на ю-з д. Балта (в конце ул. Майская)</w:t>
            </w:r>
          </w:p>
        </w:tc>
        <w:tc>
          <w:tcPr>
            <w:tcW w:w="1027" w:type="dxa"/>
          </w:tcPr>
          <w:p w:rsidR="00D44638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3,123</w:t>
            </w:r>
          </w:p>
        </w:tc>
        <w:tc>
          <w:tcPr>
            <w:tcW w:w="872" w:type="dxa"/>
          </w:tcPr>
          <w:p w:rsidR="00D44638" w:rsidRPr="000D1D4F" w:rsidRDefault="00DF49FC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0,4684</w:t>
            </w:r>
          </w:p>
        </w:tc>
        <w:tc>
          <w:tcPr>
            <w:tcW w:w="823" w:type="dxa"/>
          </w:tcPr>
          <w:p w:rsidR="00D44638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2,6546</w:t>
            </w:r>
          </w:p>
        </w:tc>
        <w:tc>
          <w:tcPr>
            <w:tcW w:w="1045" w:type="dxa"/>
          </w:tcPr>
          <w:p w:rsidR="00D44638" w:rsidRPr="000D1D4F" w:rsidRDefault="002709D7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3,4353</w:t>
            </w:r>
          </w:p>
        </w:tc>
        <w:tc>
          <w:tcPr>
            <w:tcW w:w="872" w:type="dxa"/>
          </w:tcPr>
          <w:p w:rsidR="00D44638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0,5153</w:t>
            </w:r>
          </w:p>
        </w:tc>
        <w:tc>
          <w:tcPr>
            <w:tcW w:w="825" w:type="dxa"/>
          </w:tcPr>
          <w:p w:rsidR="00D44638" w:rsidRPr="000D1D4F" w:rsidRDefault="008F41C8" w:rsidP="00EA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614B78" w:rsidRPr="000D1D4F" w:rsidTr="003502D4">
        <w:trPr>
          <w:trHeight w:val="278"/>
        </w:trPr>
        <w:tc>
          <w:tcPr>
            <w:tcW w:w="761" w:type="dxa"/>
          </w:tcPr>
          <w:p w:rsidR="00614B78" w:rsidRPr="000D1D4F" w:rsidRDefault="00614B7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27" w:type="dxa"/>
          </w:tcPr>
          <w:p w:rsidR="00614B78" w:rsidRPr="000D1D4F" w:rsidRDefault="00194B95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3,723</w:t>
            </w:r>
          </w:p>
        </w:tc>
        <w:tc>
          <w:tcPr>
            <w:tcW w:w="872" w:type="dxa"/>
          </w:tcPr>
          <w:p w:rsidR="00614B78" w:rsidRPr="000D1D4F" w:rsidRDefault="003A196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1,0684</w:t>
            </w:r>
          </w:p>
        </w:tc>
        <w:tc>
          <w:tcPr>
            <w:tcW w:w="823" w:type="dxa"/>
          </w:tcPr>
          <w:p w:rsidR="00614B78" w:rsidRPr="000D1D4F" w:rsidRDefault="003A196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2,6546</w:t>
            </w:r>
          </w:p>
        </w:tc>
        <w:tc>
          <w:tcPr>
            <w:tcW w:w="1045" w:type="dxa"/>
          </w:tcPr>
          <w:p w:rsidR="00614B78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4,0953</w:t>
            </w:r>
          </w:p>
        </w:tc>
        <w:tc>
          <w:tcPr>
            <w:tcW w:w="872" w:type="dxa"/>
          </w:tcPr>
          <w:p w:rsidR="00614B78" w:rsidRPr="000D1D4F" w:rsidRDefault="003A196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1,1753</w:t>
            </w:r>
          </w:p>
        </w:tc>
        <w:tc>
          <w:tcPr>
            <w:tcW w:w="825" w:type="dxa"/>
          </w:tcPr>
          <w:p w:rsidR="00614B78" w:rsidRPr="000D1D4F" w:rsidRDefault="003A196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2,92</w:t>
            </w:r>
          </w:p>
        </w:tc>
      </w:tr>
      <w:tr w:rsidR="00614B78" w:rsidRPr="000D1D4F" w:rsidTr="00CB0FF1">
        <w:trPr>
          <w:trHeight w:val="278"/>
        </w:trPr>
        <w:tc>
          <w:tcPr>
            <w:tcW w:w="14964" w:type="dxa"/>
            <w:gridSpan w:val="8"/>
          </w:tcPr>
          <w:p w:rsidR="00614B78" w:rsidRPr="000D1D4F" w:rsidRDefault="00B74F2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614B78" w:rsidRPr="000D1D4F" w:rsidTr="003502D4">
        <w:trPr>
          <w:trHeight w:val="278"/>
        </w:trPr>
        <w:tc>
          <w:tcPr>
            <w:tcW w:w="761" w:type="dxa"/>
          </w:tcPr>
          <w:p w:rsidR="00614B78" w:rsidRPr="000D1D4F" w:rsidRDefault="005E609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614B78" w:rsidRPr="000D1D4F" w:rsidRDefault="00D4463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реконструкции водопровода в д. Бурлиха (600 м по нижней части улицы)</w:t>
            </w:r>
          </w:p>
        </w:tc>
        <w:tc>
          <w:tcPr>
            <w:tcW w:w="1027" w:type="dxa"/>
          </w:tcPr>
          <w:p w:rsidR="00614B78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2" w:type="dxa"/>
          </w:tcPr>
          <w:p w:rsidR="00614B78" w:rsidRPr="000D1D4F" w:rsidRDefault="00883ADE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23" w:type="dxa"/>
          </w:tcPr>
          <w:p w:rsidR="00614B78" w:rsidRPr="000D1D4F" w:rsidRDefault="003A196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</w:tcPr>
          <w:p w:rsidR="00614B78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72" w:type="dxa"/>
          </w:tcPr>
          <w:p w:rsidR="00614B78" w:rsidRPr="000D1D4F" w:rsidRDefault="00883ADE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25" w:type="dxa"/>
          </w:tcPr>
          <w:p w:rsidR="00614B78" w:rsidRPr="000D1D4F" w:rsidRDefault="003A196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14B78" w:rsidRPr="000D1D4F" w:rsidTr="003502D4">
        <w:trPr>
          <w:trHeight w:val="278"/>
        </w:trPr>
        <w:tc>
          <w:tcPr>
            <w:tcW w:w="761" w:type="dxa"/>
          </w:tcPr>
          <w:p w:rsidR="00614B78" w:rsidRPr="000D1D4F" w:rsidRDefault="005E609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:rsidR="00614B78" w:rsidRPr="000D1D4F" w:rsidRDefault="002D25C5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водовода в д. Балта</w:t>
            </w:r>
          </w:p>
        </w:tc>
        <w:tc>
          <w:tcPr>
            <w:tcW w:w="1027" w:type="dxa"/>
          </w:tcPr>
          <w:p w:rsidR="00614B78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5,9521</w:t>
            </w:r>
          </w:p>
        </w:tc>
        <w:tc>
          <w:tcPr>
            <w:tcW w:w="872" w:type="dxa"/>
          </w:tcPr>
          <w:p w:rsidR="00614B78" w:rsidRPr="000D1D4F" w:rsidRDefault="00716DEB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0,8928</w:t>
            </w:r>
          </w:p>
        </w:tc>
        <w:tc>
          <w:tcPr>
            <w:tcW w:w="823" w:type="dxa"/>
          </w:tcPr>
          <w:p w:rsidR="00614B78" w:rsidRPr="000D1D4F" w:rsidRDefault="00716DEB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5,0593</w:t>
            </w:r>
          </w:p>
        </w:tc>
        <w:tc>
          <w:tcPr>
            <w:tcW w:w="1045" w:type="dxa"/>
          </w:tcPr>
          <w:p w:rsidR="00614B78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6,5473</w:t>
            </w:r>
          </w:p>
        </w:tc>
        <w:tc>
          <w:tcPr>
            <w:tcW w:w="872" w:type="dxa"/>
          </w:tcPr>
          <w:p w:rsidR="00614B78" w:rsidRPr="000D1D4F" w:rsidRDefault="00071F4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0,9821</w:t>
            </w:r>
          </w:p>
        </w:tc>
        <w:tc>
          <w:tcPr>
            <w:tcW w:w="825" w:type="dxa"/>
          </w:tcPr>
          <w:p w:rsidR="00614B78" w:rsidRPr="000D1D4F" w:rsidRDefault="00071F4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5,5652</w:t>
            </w:r>
          </w:p>
        </w:tc>
      </w:tr>
      <w:tr w:rsidR="002D25C5" w:rsidRPr="000D1D4F" w:rsidTr="003502D4">
        <w:trPr>
          <w:trHeight w:val="278"/>
        </w:trPr>
        <w:tc>
          <w:tcPr>
            <w:tcW w:w="761" w:type="dxa"/>
          </w:tcPr>
          <w:p w:rsidR="002D25C5" w:rsidRPr="000D1D4F" w:rsidRDefault="002D25C5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9" w:type="dxa"/>
          </w:tcPr>
          <w:p w:rsidR="002D25C5" w:rsidRPr="000D1D4F" w:rsidRDefault="002D25C5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Новая (1000 м)</w:t>
            </w:r>
          </w:p>
        </w:tc>
        <w:tc>
          <w:tcPr>
            <w:tcW w:w="1027" w:type="dxa"/>
          </w:tcPr>
          <w:p w:rsidR="002D25C5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3,9681</w:t>
            </w:r>
          </w:p>
        </w:tc>
        <w:tc>
          <w:tcPr>
            <w:tcW w:w="872" w:type="dxa"/>
          </w:tcPr>
          <w:p w:rsidR="002D25C5" w:rsidRPr="000D1D4F" w:rsidRDefault="00716DEB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0,5952</w:t>
            </w:r>
          </w:p>
        </w:tc>
        <w:tc>
          <w:tcPr>
            <w:tcW w:w="823" w:type="dxa"/>
          </w:tcPr>
          <w:p w:rsidR="002D25C5" w:rsidRPr="000D1D4F" w:rsidRDefault="008E0DA2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3,3729</w:t>
            </w:r>
          </w:p>
        </w:tc>
        <w:tc>
          <w:tcPr>
            <w:tcW w:w="1045" w:type="dxa"/>
          </w:tcPr>
          <w:p w:rsidR="002D25C5" w:rsidRPr="000D1D4F" w:rsidRDefault="003E580F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4,3649</w:t>
            </w:r>
          </w:p>
        </w:tc>
        <w:tc>
          <w:tcPr>
            <w:tcW w:w="872" w:type="dxa"/>
          </w:tcPr>
          <w:p w:rsidR="002D25C5" w:rsidRPr="000D1D4F" w:rsidRDefault="00D77917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0,6547</w:t>
            </w:r>
          </w:p>
        </w:tc>
        <w:tc>
          <w:tcPr>
            <w:tcW w:w="825" w:type="dxa"/>
          </w:tcPr>
          <w:p w:rsidR="002D25C5" w:rsidRPr="000D1D4F" w:rsidRDefault="00D77917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3,7102</w:t>
            </w:r>
          </w:p>
        </w:tc>
      </w:tr>
      <w:tr w:rsidR="00614B78" w:rsidRPr="000D1D4F" w:rsidTr="003502D4">
        <w:trPr>
          <w:trHeight w:val="278"/>
        </w:trPr>
        <w:tc>
          <w:tcPr>
            <w:tcW w:w="761" w:type="dxa"/>
          </w:tcPr>
          <w:p w:rsidR="00614B78" w:rsidRPr="000D1D4F" w:rsidRDefault="00614B7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27" w:type="dxa"/>
          </w:tcPr>
          <w:p w:rsidR="00614B78" w:rsidRPr="000D1D4F" w:rsidRDefault="00B14E7A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10,0202</w:t>
            </w:r>
          </w:p>
        </w:tc>
        <w:tc>
          <w:tcPr>
            <w:tcW w:w="872" w:type="dxa"/>
          </w:tcPr>
          <w:p w:rsidR="00614B78" w:rsidRPr="000D1D4F" w:rsidRDefault="008E0DA2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1,588</w:t>
            </w:r>
          </w:p>
        </w:tc>
        <w:tc>
          <w:tcPr>
            <w:tcW w:w="823" w:type="dxa"/>
          </w:tcPr>
          <w:p w:rsidR="00614B78" w:rsidRPr="000D1D4F" w:rsidRDefault="008E0DA2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8,4322</w:t>
            </w:r>
          </w:p>
        </w:tc>
        <w:tc>
          <w:tcPr>
            <w:tcW w:w="1045" w:type="dxa"/>
          </w:tcPr>
          <w:p w:rsidR="00614B78" w:rsidRPr="000D1D4F" w:rsidRDefault="00B14E7A" w:rsidP="00B14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11,0222</w:t>
            </w:r>
          </w:p>
        </w:tc>
        <w:tc>
          <w:tcPr>
            <w:tcW w:w="872" w:type="dxa"/>
          </w:tcPr>
          <w:p w:rsidR="00614B78" w:rsidRPr="000D1D4F" w:rsidRDefault="00D77917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1,7468</w:t>
            </w:r>
          </w:p>
        </w:tc>
        <w:tc>
          <w:tcPr>
            <w:tcW w:w="825" w:type="dxa"/>
          </w:tcPr>
          <w:p w:rsidR="00614B78" w:rsidRPr="000D1D4F" w:rsidRDefault="002462B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9,2754</w:t>
            </w:r>
          </w:p>
        </w:tc>
      </w:tr>
      <w:tr w:rsidR="00614B78" w:rsidRPr="000D1D4F" w:rsidTr="00CB0FF1">
        <w:trPr>
          <w:trHeight w:val="278"/>
        </w:trPr>
        <w:tc>
          <w:tcPr>
            <w:tcW w:w="14964" w:type="dxa"/>
            <w:gridSpan w:val="8"/>
          </w:tcPr>
          <w:p w:rsidR="00614B78" w:rsidRPr="000D1D4F" w:rsidRDefault="00B74F20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="005E6090"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B754B" w:rsidRPr="000D1D4F" w:rsidTr="003265C0">
        <w:trPr>
          <w:trHeight w:val="278"/>
        </w:trPr>
        <w:tc>
          <w:tcPr>
            <w:tcW w:w="761" w:type="dxa"/>
          </w:tcPr>
          <w:p w:rsidR="004B754B" w:rsidRPr="000D1D4F" w:rsidRDefault="005E609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4B754B" w:rsidRPr="000D1D4F" w:rsidRDefault="004B754B" w:rsidP="004B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Школьная в д. Балта (800 м)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B754B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3,1744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B754B" w:rsidRPr="000D1D4F" w:rsidRDefault="002462BC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0,4762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B754B" w:rsidRPr="000D1D4F" w:rsidRDefault="002462BC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2,6982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B754B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3,4919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B754B" w:rsidRPr="000D1D4F" w:rsidRDefault="001B7624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0,5238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B754B" w:rsidRPr="000D1D4F" w:rsidRDefault="001B7624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2,9681</w:t>
            </w:r>
          </w:p>
        </w:tc>
      </w:tr>
      <w:tr w:rsidR="004B754B" w:rsidRPr="000D1D4F" w:rsidTr="003265C0">
        <w:trPr>
          <w:trHeight w:val="278"/>
        </w:trPr>
        <w:tc>
          <w:tcPr>
            <w:tcW w:w="761" w:type="dxa"/>
          </w:tcPr>
          <w:p w:rsidR="004B754B" w:rsidRPr="000D1D4F" w:rsidRDefault="005E609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4B754B" w:rsidRPr="000D1D4F" w:rsidRDefault="004B754B" w:rsidP="004B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по ул. Светлая (650 м)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B754B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2,5792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4B754B" w:rsidRPr="000D1D4F" w:rsidRDefault="001B7624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0,3869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B754B" w:rsidRPr="000D1D4F" w:rsidRDefault="001B7624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2,1923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4B754B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2,8371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4B754B" w:rsidRPr="000D1D4F" w:rsidRDefault="001A3C77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0,4256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4B754B" w:rsidRPr="000D1D4F" w:rsidRDefault="001A3C77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2,4115</w:t>
            </w:r>
          </w:p>
        </w:tc>
      </w:tr>
      <w:tr w:rsidR="003265C0" w:rsidRPr="000D1D4F" w:rsidTr="003265C0">
        <w:trPr>
          <w:trHeight w:val="278"/>
        </w:trPr>
        <w:tc>
          <w:tcPr>
            <w:tcW w:w="761" w:type="dxa"/>
          </w:tcPr>
          <w:p w:rsidR="003265C0" w:rsidRPr="000D1D4F" w:rsidRDefault="005E609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3265C0" w:rsidRPr="000D1D4F" w:rsidRDefault="003265C0" w:rsidP="00212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реконструкции 350 м</w:t>
            </w:r>
            <w:r w:rsidRPr="000D1D4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теплотрассы в двухтрубном исполнении, с прокладкой бойлерной трубы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3265C0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265C0" w:rsidRPr="000D1D4F" w:rsidRDefault="00883ADE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265C0" w:rsidRPr="000D1D4F" w:rsidRDefault="002462BC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265C0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3265C0" w:rsidRPr="000D1D4F" w:rsidRDefault="00883ADE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3265C0" w:rsidRPr="000D1D4F" w:rsidRDefault="002462BC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129F5" w:rsidRPr="000D1D4F" w:rsidTr="003265C0">
        <w:trPr>
          <w:trHeight w:val="278"/>
        </w:trPr>
        <w:tc>
          <w:tcPr>
            <w:tcW w:w="761" w:type="dxa"/>
          </w:tcPr>
          <w:p w:rsidR="002129F5" w:rsidRPr="000D1D4F" w:rsidRDefault="005E609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2129F5" w:rsidRPr="000D1D4F" w:rsidRDefault="002129F5" w:rsidP="004B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модульной котельной мощностью 1,2 Гкал в д. Балта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2129F5" w:rsidRPr="000D1D4F" w:rsidRDefault="009620C0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2129F5" w:rsidRPr="000D1D4F" w:rsidRDefault="00883ADE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2129F5" w:rsidRPr="000D1D4F" w:rsidRDefault="00716DEB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129F5" w:rsidRPr="000D1D4F" w:rsidRDefault="00924744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2129F5" w:rsidRPr="000D1D4F" w:rsidRDefault="00883ADE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2129F5" w:rsidRPr="000D1D4F" w:rsidRDefault="00716DEB" w:rsidP="004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14B78" w:rsidRPr="000D1D4F" w:rsidTr="003502D4">
        <w:trPr>
          <w:trHeight w:val="278"/>
        </w:trPr>
        <w:tc>
          <w:tcPr>
            <w:tcW w:w="761" w:type="dxa"/>
          </w:tcPr>
          <w:p w:rsidR="00614B78" w:rsidRPr="000D1D4F" w:rsidRDefault="00614B7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</w:t>
            </w:r>
            <w:r w:rsidR="00252383"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27" w:type="dxa"/>
          </w:tcPr>
          <w:p w:rsidR="00614B78" w:rsidRPr="000D1D4F" w:rsidRDefault="00924744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6,7536</w:t>
            </w:r>
          </w:p>
        </w:tc>
        <w:tc>
          <w:tcPr>
            <w:tcW w:w="872" w:type="dxa"/>
          </w:tcPr>
          <w:p w:rsidR="00614B78" w:rsidRPr="000D1D4F" w:rsidRDefault="001839F1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1,8631</w:t>
            </w:r>
          </w:p>
        </w:tc>
        <w:tc>
          <w:tcPr>
            <w:tcW w:w="823" w:type="dxa"/>
          </w:tcPr>
          <w:p w:rsidR="00614B78" w:rsidRPr="000D1D4F" w:rsidRDefault="001839F1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4,8905</w:t>
            </w:r>
          </w:p>
        </w:tc>
        <w:tc>
          <w:tcPr>
            <w:tcW w:w="1045" w:type="dxa"/>
          </w:tcPr>
          <w:p w:rsidR="00614B78" w:rsidRPr="000D1D4F" w:rsidRDefault="00924744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7,509</w:t>
            </w:r>
          </w:p>
        </w:tc>
        <w:tc>
          <w:tcPr>
            <w:tcW w:w="872" w:type="dxa"/>
          </w:tcPr>
          <w:p w:rsidR="00614B78" w:rsidRPr="000D1D4F" w:rsidRDefault="001839F1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2,1294</w:t>
            </w:r>
          </w:p>
        </w:tc>
        <w:tc>
          <w:tcPr>
            <w:tcW w:w="825" w:type="dxa"/>
          </w:tcPr>
          <w:p w:rsidR="00614B78" w:rsidRPr="000D1D4F" w:rsidRDefault="001A3C77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5,3796</w:t>
            </w:r>
          </w:p>
        </w:tc>
      </w:tr>
      <w:tr w:rsidR="00A44354" w:rsidRPr="000D1D4F" w:rsidTr="000A4C30">
        <w:trPr>
          <w:trHeight w:val="278"/>
        </w:trPr>
        <w:tc>
          <w:tcPr>
            <w:tcW w:w="14964" w:type="dxa"/>
            <w:gridSpan w:val="8"/>
          </w:tcPr>
          <w:p w:rsidR="00A44354" w:rsidRPr="000D1D4F" w:rsidRDefault="00A44354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  <w:r w:rsidR="00252383"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15226" w:rsidRPr="000D1D4F" w:rsidTr="003502D4">
        <w:trPr>
          <w:trHeight w:val="278"/>
        </w:trPr>
        <w:tc>
          <w:tcPr>
            <w:tcW w:w="761" w:type="dxa"/>
          </w:tcPr>
          <w:p w:rsidR="00F15226" w:rsidRPr="000D1D4F" w:rsidRDefault="00F15226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</w:tcPr>
          <w:p w:rsidR="00F15226" w:rsidRPr="000D1D4F" w:rsidRDefault="00F15226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газификации деревень Балта и Вороново</w:t>
            </w:r>
          </w:p>
        </w:tc>
        <w:tc>
          <w:tcPr>
            <w:tcW w:w="1027" w:type="dxa"/>
          </w:tcPr>
          <w:p w:rsidR="00F15226" w:rsidRPr="000D1D4F" w:rsidRDefault="001F159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72" w:type="dxa"/>
          </w:tcPr>
          <w:p w:rsidR="00F15226" w:rsidRPr="000D1D4F" w:rsidRDefault="003040C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23" w:type="dxa"/>
          </w:tcPr>
          <w:p w:rsidR="00F15226" w:rsidRPr="000D1D4F" w:rsidRDefault="003040C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045" w:type="dxa"/>
          </w:tcPr>
          <w:p w:rsidR="00F15226" w:rsidRPr="000D1D4F" w:rsidRDefault="001E1BA2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F1598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72" w:type="dxa"/>
          </w:tcPr>
          <w:p w:rsidR="00F15226" w:rsidRPr="000D1D4F" w:rsidRDefault="003040C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25" w:type="dxa"/>
          </w:tcPr>
          <w:p w:rsidR="00F15226" w:rsidRPr="000D1D4F" w:rsidRDefault="003040C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A44354" w:rsidRPr="000D1D4F" w:rsidTr="003502D4">
        <w:trPr>
          <w:trHeight w:val="278"/>
        </w:trPr>
        <w:tc>
          <w:tcPr>
            <w:tcW w:w="761" w:type="dxa"/>
          </w:tcPr>
          <w:p w:rsidR="00A44354" w:rsidRPr="000D1D4F" w:rsidRDefault="00A44354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</w:tcPr>
          <w:p w:rsidR="00A44354" w:rsidRPr="000D1D4F" w:rsidRDefault="00A44354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водопровода в д. Бурлиха (600 м по нижней части улицы)</w:t>
            </w:r>
          </w:p>
        </w:tc>
        <w:tc>
          <w:tcPr>
            <w:tcW w:w="1027" w:type="dxa"/>
          </w:tcPr>
          <w:p w:rsidR="00A44354" w:rsidRPr="000D1D4F" w:rsidRDefault="00E76AD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2,3808</w:t>
            </w:r>
          </w:p>
        </w:tc>
        <w:tc>
          <w:tcPr>
            <w:tcW w:w="872" w:type="dxa"/>
          </w:tcPr>
          <w:p w:rsidR="00A44354" w:rsidRPr="000D1D4F" w:rsidRDefault="00246F5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0,3571</w:t>
            </w:r>
          </w:p>
        </w:tc>
        <w:tc>
          <w:tcPr>
            <w:tcW w:w="823" w:type="dxa"/>
          </w:tcPr>
          <w:p w:rsidR="00A44354" w:rsidRPr="000D1D4F" w:rsidRDefault="00246F5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2,0237</w:t>
            </w:r>
          </w:p>
        </w:tc>
        <w:tc>
          <w:tcPr>
            <w:tcW w:w="1045" w:type="dxa"/>
          </w:tcPr>
          <w:p w:rsidR="00A44354" w:rsidRPr="000D1D4F" w:rsidRDefault="00E76AD9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2,6189</w:t>
            </w:r>
          </w:p>
        </w:tc>
        <w:tc>
          <w:tcPr>
            <w:tcW w:w="872" w:type="dxa"/>
          </w:tcPr>
          <w:p w:rsidR="00A44354" w:rsidRPr="000D1D4F" w:rsidRDefault="00246F58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0,3928</w:t>
            </w:r>
          </w:p>
        </w:tc>
        <w:tc>
          <w:tcPr>
            <w:tcW w:w="825" w:type="dxa"/>
          </w:tcPr>
          <w:p w:rsidR="00A44354" w:rsidRPr="000D1D4F" w:rsidRDefault="007A73E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2,2261</w:t>
            </w:r>
          </w:p>
        </w:tc>
      </w:tr>
      <w:tr w:rsidR="00252383" w:rsidRPr="000D1D4F" w:rsidTr="003502D4">
        <w:trPr>
          <w:trHeight w:val="278"/>
        </w:trPr>
        <w:tc>
          <w:tcPr>
            <w:tcW w:w="761" w:type="dxa"/>
          </w:tcPr>
          <w:p w:rsidR="00252383" w:rsidRPr="000D1D4F" w:rsidRDefault="0025238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9" w:type="dxa"/>
          </w:tcPr>
          <w:p w:rsidR="00252383" w:rsidRPr="000D1D4F" w:rsidRDefault="00252383" w:rsidP="00614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27" w:type="dxa"/>
          </w:tcPr>
          <w:p w:rsidR="00252383" w:rsidRPr="000D1D4F" w:rsidRDefault="00580DDE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8,1808</w:t>
            </w:r>
          </w:p>
        </w:tc>
        <w:tc>
          <w:tcPr>
            <w:tcW w:w="872" w:type="dxa"/>
          </w:tcPr>
          <w:p w:rsidR="00252383" w:rsidRPr="000D1D4F" w:rsidRDefault="007A73E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1,2271</w:t>
            </w:r>
          </w:p>
        </w:tc>
        <w:tc>
          <w:tcPr>
            <w:tcW w:w="823" w:type="dxa"/>
          </w:tcPr>
          <w:p w:rsidR="00252383" w:rsidRPr="000D1D4F" w:rsidRDefault="007A73EC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6,9537</w:t>
            </w:r>
          </w:p>
        </w:tc>
        <w:tc>
          <w:tcPr>
            <w:tcW w:w="1045" w:type="dxa"/>
          </w:tcPr>
          <w:p w:rsidR="00252383" w:rsidRPr="000D1D4F" w:rsidRDefault="00580DDE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9,0189</w:t>
            </w:r>
          </w:p>
        </w:tc>
        <w:tc>
          <w:tcPr>
            <w:tcW w:w="872" w:type="dxa"/>
          </w:tcPr>
          <w:p w:rsidR="00252383" w:rsidRPr="000D1D4F" w:rsidRDefault="0003030D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1,3528</w:t>
            </w:r>
          </w:p>
        </w:tc>
        <w:tc>
          <w:tcPr>
            <w:tcW w:w="825" w:type="dxa"/>
          </w:tcPr>
          <w:p w:rsidR="00252383" w:rsidRPr="000D1D4F" w:rsidRDefault="0003030D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7,6661</w:t>
            </w:r>
          </w:p>
        </w:tc>
      </w:tr>
      <w:tr w:rsidR="00CD4A75" w:rsidRPr="000D1D4F" w:rsidTr="000A4C30">
        <w:trPr>
          <w:trHeight w:val="278"/>
        </w:trPr>
        <w:tc>
          <w:tcPr>
            <w:tcW w:w="14964" w:type="dxa"/>
            <w:gridSpan w:val="8"/>
          </w:tcPr>
          <w:p w:rsidR="00CD4A75" w:rsidRPr="000D1D4F" w:rsidRDefault="00252383" w:rsidP="0061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2020-2025 года</w:t>
            </w:r>
          </w:p>
        </w:tc>
      </w:tr>
      <w:tr w:rsidR="00CD4A75" w:rsidRPr="000D1D4F" w:rsidTr="003502D4">
        <w:trPr>
          <w:trHeight w:val="278"/>
        </w:trPr>
        <w:tc>
          <w:tcPr>
            <w:tcW w:w="761" w:type="dxa"/>
          </w:tcPr>
          <w:p w:rsidR="00CD4A75" w:rsidRPr="000D1D4F" w:rsidRDefault="00CD4A75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</w:tcPr>
          <w:p w:rsidR="00CD4A75" w:rsidRPr="000D1D4F" w:rsidRDefault="00CD4A75" w:rsidP="00CD4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Установка модульной котельной мощностью 1,2 Гкал в д. Балта</w:t>
            </w:r>
          </w:p>
        </w:tc>
        <w:tc>
          <w:tcPr>
            <w:tcW w:w="1027" w:type="dxa"/>
          </w:tcPr>
          <w:p w:rsidR="00CD4A75" w:rsidRPr="000D1D4F" w:rsidRDefault="00E76AD9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72" w:type="dxa"/>
          </w:tcPr>
          <w:p w:rsidR="00CD4A75" w:rsidRPr="000D1D4F" w:rsidRDefault="0003030D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23" w:type="dxa"/>
          </w:tcPr>
          <w:p w:rsidR="00CD4A75" w:rsidRPr="000D1D4F" w:rsidRDefault="0003030D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45" w:type="dxa"/>
          </w:tcPr>
          <w:p w:rsidR="00CD4A75" w:rsidRPr="000D1D4F" w:rsidRDefault="00E76AD9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872" w:type="dxa"/>
          </w:tcPr>
          <w:p w:rsidR="00CD4A75" w:rsidRPr="000D1D4F" w:rsidRDefault="0003030D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25" w:type="dxa"/>
          </w:tcPr>
          <w:p w:rsidR="00CD4A75" w:rsidRPr="000D1D4F" w:rsidRDefault="00D3516F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8,704</w:t>
            </w:r>
          </w:p>
        </w:tc>
      </w:tr>
      <w:tr w:rsidR="00CD4A75" w:rsidRPr="000D1D4F" w:rsidTr="003502D4">
        <w:trPr>
          <w:trHeight w:val="278"/>
        </w:trPr>
        <w:tc>
          <w:tcPr>
            <w:tcW w:w="761" w:type="dxa"/>
          </w:tcPr>
          <w:p w:rsidR="00CD4A75" w:rsidRPr="000D1D4F" w:rsidRDefault="00CD4A75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</w:tcPr>
          <w:p w:rsidR="00CD4A75" w:rsidRPr="000D1D4F" w:rsidRDefault="00CD4A75" w:rsidP="00CD4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Реконструкция 350 м теплотрассы в двухтрубном исполнении, с прокладкой бойлерной трубы</w:t>
            </w:r>
          </w:p>
        </w:tc>
        <w:tc>
          <w:tcPr>
            <w:tcW w:w="1027" w:type="dxa"/>
          </w:tcPr>
          <w:p w:rsidR="00CD4A75" w:rsidRPr="000D1D4F" w:rsidRDefault="00E76AD9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72" w:type="dxa"/>
          </w:tcPr>
          <w:p w:rsidR="00CD4A75" w:rsidRPr="000D1D4F" w:rsidRDefault="00D3516F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3" w:type="dxa"/>
          </w:tcPr>
          <w:p w:rsidR="00CD4A75" w:rsidRPr="000D1D4F" w:rsidRDefault="00D3516F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45" w:type="dxa"/>
          </w:tcPr>
          <w:p w:rsidR="00CD4A75" w:rsidRPr="000D1D4F" w:rsidRDefault="00E76AD9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72" w:type="dxa"/>
          </w:tcPr>
          <w:p w:rsidR="00CD4A75" w:rsidRPr="000D1D4F" w:rsidRDefault="00D3516F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0,384</w:t>
            </w:r>
          </w:p>
        </w:tc>
        <w:tc>
          <w:tcPr>
            <w:tcW w:w="825" w:type="dxa"/>
          </w:tcPr>
          <w:p w:rsidR="00CD4A75" w:rsidRPr="000D1D4F" w:rsidRDefault="00D3516F" w:rsidP="0095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9531B1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2383" w:rsidRPr="000D1D4F" w:rsidTr="003502D4">
        <w:trPr>
          <w:trHeight w:val="278"/>
        </w:trPr>
        <w:tc>
          <w:tcPr>
            <w:tcW w:w="761" w:type="dxa"/>
          </w:tcPr>
          <w:p w:rsidR="00252383" w:rsidRPr="000D1D4F" w:rsidRDefault="00252383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39" w:type="dxa"/>
          </w:tcPr>
          <w:p w:rsidR="00252383" w:rsidRPr="000D1D4F" w:rsidRDefault="00252383" w:rsidP="00CD4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27" w:type="dxa"/>
          </w:tcPr>
          <w:p w:rsidR="00252383" w:rsidRPr="000D1D4F" w:rsidRDefault="00580DDE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872" w:type="dxa"/>
          </w:tcPr>
          <w:p w:rsidR="00252383" w:rsidRPr="000D1D4F" w:rsidRDefault="00234988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823" w:type="dxa"/>
          </w:tcPr>
          <w:p w:rsidR="00252383" w:rsidRPr="000D1D4F" w:rsidRDefault="00234988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8,5</w:t>
            </w:r>
          </w:p>
        </w:tc>
        <w:tc>
          <w:tcPr>
            <w:tcW w:w="1045" w:type="dxa"/>
          </w:tcPr>
          <w:p w:rsidR="00252383" w:rsidRPr="000D1D4F" w:rsidRDefault="00580DDE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12,8</w:t>
            </w:r>
          </w:p>
        </w:tc>
        <w:tc>
          <w:tcPr>
            <w:tcW w:w="872" w:type="dxa"/>
          </w:tcPr>
          <w:p w:rsidR="00252383" w:rsidRPr="000D1D4F" w:rsidRDefault="00234988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1,92</w:t>
            </w:r>
          </w:p>
        </w:tc>
        <w:tc>
          <w:tcPr>
            <w:tcW w:w="825" w:type="dxa"/>
          </w:tcPr>
          <w:p w:rsidR="00252383" w:rsidRPr="000D1D4F" w:rsidRDefault="009531B1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10,88</w:t>
            </w:r>
          </w:p>
        </w:tc>
      </w:tr>
      <w:tr w:rsidR="00580DDE" w:rsidRPr="000D1D4F" w:rsidTr="003502D4">
        <w:trPr>
          <w:trHeight w:val="278"/>
        </w:trPr>
        <w:tc>
          <w:tcPr>
            <w:tcW w:w="761" w:type="dxa"/>
          </w:tcPr>
          <w:p w:rsidR="00580DDE" w:rsidRPr="000D1D4F" w:rsidRDefault="00580DDE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9" w:type="dxa"/>
          </w:tcPr>
          <w:p w:rsidR="00580DDE" w:rsidRPr="000D1D4F" w:rsidRDefault="00293B91" w:rsidP="00CD4A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D1D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ЗА ПЕРИОД 2015-2025 ГОДОВ</w:t>
            </w:r>
          </w:p>
        </w:tc>
        <w:tc>
          <w:tcPr>
            <w:tcW w:w="1027" w:type="dxa"/>
          </w:tcPr>
          <w:p w:rsidR="00580DDE" w:rsidRPr="000D1D4F" w:rsidRDefault="009531B1" w:rsidP="00953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47,14</w:t>
            </w:r>
            <w:r w:rsidR="00293B91"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72" w:type="dxa"/>
          </w:tcPr>
          <w:p w:rsidR="00580DDE" w:rsidRPr="000D1D4F" w:rsidRDefault="00D808B1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8,6127</w:t>
            </w:r>
          </w:p>
        </w:tc>
        <w:tc>
          <w:tcPr>
            <w:tcW w:w="823" w:type="dxa"/>
          </w:tcPr>
          <w:p w:rsidR="00580DDE" w:rsidRPr="000D1D4F" w:rsidRDefault="00902768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38,535</w:t>
            </w:r>
          </w:p>
        </w:tc>
        <w:tc>
          <w:tcPr>
            <w:tcW w:w="1045" w:type="dxa"/>
          </w:tcPr>
          <w:p w:rsidR="00580DDE" w:rsidRPr="000D1D4F" w:rsidRDefault="000B0310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52,9155</w:t>
            </w:r>
          </w:p>
        </w:tc>
        <w:tc>
          <w:tcPr>
            <w:tcW w:w="872" w:type="dxa"/>
          </w:tcPr>
          <w:p w:rsidR="00580DDE" w:rsidRPr="000D1D4F" w:rsidRDefault="00CA7421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9,6904</w:t>
            </w:r>
          </w:p>
        </w:tc>
        <w:tc>
          <w:tcPr>
            <w:tcW w:w="825" w:type="dxa"/>
          </w:tcPr>
          <w:p w:rsidR="00580DDE" w:rsidRPr="000D1D4F" w:rsidRDefault="009531B1" w:rsidP="00CD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43,22</w:t>
            </w:r>
            <w:r w:rsidR="00FA7FF5" w:rsidRPr="000D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614B78" w:rsidRPr="000D1D4F" w:rsidRDefault="00614B78" w:rsidP="00614B78">
      <w:pPr>
        <w:rPr>
          <w:rFonts w:ascii="Calibri" w:eastAsia="Times New Roman" w:hAnsi="Calibri" w:cs="Times New Roman"/>
          <w:sz w:val="24"/>
          <w:szCs w:val="24"/>
        </w:rPr>
        <w:sectPr w:rsidR="00614B78" w:rsidRPr="000D1D4F" w:rsidSect="000D1D4F">
          <w:type w:val="continuous"/>
          <w:pgSz w:w="16838" w:h="11906" w:orient="landscape"/>
          <w:pgMar w:top="567" w:right="567" w:bottom="567" w:left="1418" w:header="708" w:footer="708" w:gutter="0"/>
          <w:cols w:space="708"/>
          <w:docGrid w:linePitch="360"/>
        </w:sectPr>
      </w:pPr>
    </w:p>
    <w:p w:rsidR="00614B78" w:rsidRPr="000D1D4F" w:rsidRDefault="00614B78" w:rsidP="00614B78">
      <w:pPr>
        <w:rPr>
          <w:rFonts w:ascii="Calibri" w:eastAsia="Times New Roman" w:hAnsi="Calibri" w:cs="Times New Roman"/>
          <w:sz w:val="24"/>
          <w:szCs w:val="24"/>
        </w:rPr>
      </w:pPr>
    </w:p>
    <w:p w:rsidR="00614B78" w:rsidRPr="000B6A0B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A0B">
        <w:rPr>
          <w:rFonts w:ascii="Times New Roman" w:eastAsia="Times New Roman" w:hAnsi="Times New Roman" w:cs="Times New Roman"/>
          <w:b/>
          <w:sz w:val="28"/>
          <w:szCs w:val="28"/>
        </w:rPr>
        <w:t>Финансовые параметры программы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557B92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Стоимость мероприятий Программы в текущих ценах с НДС составляет </w:t>
      </w:r>
      <w:r w:rsidR="00FA12C6" w:rsidRPr="00557B92">
        <w:rPr>
          <w:rFonts w:ascii="Times New Roman" w:eastAsia="Times New Roman" w:hAnsi="Times New Roman" w:cs="Times New Roman"/>
          <w:sz w:val="24"/>
          <w:szCs w:val="24"/>
        </w:rPr>
        <w:t>47,1477 млн. рублей.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876"/>
        <w:gridCol w:w="859"/>
        <w:gridCol w:w="996"/>
        <w:gridCol w:w="876"/>
        <w:gridCol w:w="876"/>
        <w:gridCol w:w="1431"/>
        <w:gridCol w:w="1134"/>
      </w:tblGrid>
      <w:tr w:rsidR="00FC2119" w:rsidRPr="000D1D4F" w:rsidTr="00FC2119">
        <w:trPr>
          <w:trHeight w:val="115"/>
        </w:trPr>
        <w:tc>
          <w:tcPr>
            <w:tcW w:w="3020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1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81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11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11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11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570" w:type="dxa"/>
          </w:tcPr>
          <w:p w:rsidR="00793785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2020-</w:t>
            </w:r>
          </w:p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163" w:type="dxa"/>
          </w:tcPr>
          <w:p w:rsidR="00FC2119" w:rsidRPr="000D1D4F" w:rsidRDefault="00FC2119" w:rsidP="0079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</w:tr>
      <w:tr w:rsidR="00FC2119" w:rsidRPr="000D1D4F" w:rsidTr="00FC2119">
        <w:trPr>
          <w:trHeight w:val="115"/>
        </w:trPr>
        <w:tc>
          <w:tcPr>
            <w:tcW w:w="3020" w:type="dxa"/>
          </w:tcPr>
          <w:p w:rsidR="00FC2119" w:rsidRPr="000D1D4F" w:rsidRDefault="00FC21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11" w:type="dxa"/>
          </w:tcPr>
          <w:p w:rsidR="00FC2119" w:rsidRPr="000D1D4F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</w:tcPr>
          <w:p w:rsidR="00FC2119" w:rsidRPr="000D1D4F" w:rsidRDefault="00781474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1" w:type="dxa"/>
          </w:tcPr>
          <w:p w:rsidR="00FC2119" w:rsidRPr="000D1D4F" w:rsidRDefault="00781474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1" w:type="dxa"/>
          </w:tcPr>
          <w:p w:rsidR="00FC2119" w:rsidRPr="000D1D4F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1" w:type="dxa"/>
          </w:tcPr>
          <w:p w:rsidR="00FC2119" w:rsidRPr="000D1D4F" w:rsidRDefault="00781474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0" w:type="dxa"/>
          </w:tcPr>
          <w:p w:rsidR="00FC2119" w:rsidRPr="000D1D4F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3" w:type="dxa"/>
          </w:tcPr>
          <w:p w:rsidR="00FC2119" w:rsidRPr="000D1D4F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11,0</w:t>
            </w:r>
          </w:p>
        </w:tc>
      </w:tr>
      <w:tr w:rsidR="00FC2119" w:rsidRPr="000D1D4F" w:rsidTr="00FC2119">
        <w:trPr>
          <w:trHeight w:val="115"/>
        </w:trPr>
        <w:tc>
          <w:tcPr>
            <w:tcW w:w="3020" w:type="dxa"/>
          </w:tcPr>
          <w:p w:rsidR="00FC2119" w:rsidRPr="000D1D4F" w:rsidRDefault="00FC21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11" w:type="dxa"/>
          </w:tcPr>
          <w:p w:rsidR="00FC2119" w:rsidRPr="000D1D4F" w:rsidRDefault="00E029C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1" w:type="dxa"/>
          </w:tcPr>
          <w:p w:rsidR="00FC2119" w:rsidRPr="000D1D4F" w:rsidRDefault="00E029C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1" w:type="dxa"/>
          </w:tcPr>
          <w:p w:rsidR="00FC2119" w:rsidRPr="000D1D4F" w:rsidRDefault="00E029C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1" w:type="dxa"/>
          </w:tcPr>
          <w:p w:rsidR="00FC2119" w:rsidRPr="000D1D4F" w:rsidRDefault="00E029C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1" w:type="dxa"/>
          </w:tcPr>
          <w:p w:rsidR="00FC2119" w:rsidRPr="000D1D4F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70" w:type="dxa"/>
          </w:tcPr>
          <w:p w:rsidR="00FC2119" w:rsidRPr="000D1D4F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2119" w:rsidRPr="000D1D4F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5,8</w:t>
            </w:r>
          </w:p>
        </w:tc>
      </w:tr>
      <w:tr w:rsidR="00FC2119" w:rsidRPr="003D3518" w:rsidTr="00FC2119">
        <w:trPr>
          <w:trHeight w:val="115"/>
        </w:trPr>
        <w:tc>
          <w:tcPr>
            <w:tcW w:w="3020" w:type="dxa"/>
          </w:tcPr>
          <w:p w:rsidR="00FC2119" w:rsidRPr="003D3518" w:rsidRDefault="00FC21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51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11" w:type="dxa"/>
          </w:tcPr>
          <w:p w:rsidR="00FC2119" w:rsidRPr="003D3518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8,4701</w:t>
            </w:r>
          </w:p>
        </w:tc>
        <w:tc>
          <w:tcPr>
            <w:tcW w:w="881" w:type="dxa"/>
          </w:tcPr>
          <w:p w:rsidR="00FC2119" w:rsidRPr="003D3518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3,723</w:t>
            </w:r>
          </w:p>
        </w:tc>
        <w:tc>
          <w:tcPr>
            <w:tcW w:w="811" w:type="dxa"/>
          </w:tcPr>
          <w:p w:rsidR="00FC2119" w:rsidRPr="003D3518" w:rsidRDefault="00793785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10,0202</w:t>
            </w:r>
          </w:p>
        </w:tc>
        <w:tc>
          <w:tcPr>
            <w:tcW w:w="811" w:type="dxa"/>
          </w:tcPr>
          <w:p w:rsidR="00FC2119" w:rsidRPr="003D3518" w:rsidRDefault="00793785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5,7536</w:t>
            </w:r>
          </w:p>
        </w:tc>
        <w:tc>
          <w:tcPr>
            <w:tcW w:w="811" w:type="dxa"/>
          </w:tcPr>
          <w:p w:rsidR="00FC2119" w:rsidRPr="003D3518" w:rsidRDefault="00793785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2,3808</w:t>
            </w:r>
          </w:p>
        </w:tc>
        <w:tc>
          <w:tcPr>
            <w:tcW w:w="1570" w:type="dxa"/>
          </w:tcPr>
          <w:p w:rsidR="00FC2119" w:rsidRPr="003D3518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2119" w:rsidRPr="003D3518" w:rsidRDefault="003D351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30,3477</w:t>
            </w:r>
          </w:p>
        </w:tc>
      </w:tr>
      <w:tr w:rsidR="00FC2119" w:rsidRPr="00793785" w:rsidTr="00FC2119">
        <w:trPr>
          <w:trHeight w:val="115"/>
        </w:trPr>
        <w:tc>
          <w:tcPr>
            <w:tcW w:w="3020" w:type="dxa"/>
          </w:tcPr>
          <w:p w:rsidR="00FC2119" w:rsidRPr="00793785" w:rsidRDefault="00FC21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785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811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C2119" w:rsidRPr="00793785" w:rsidRDefault="00FC211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2119" w:rsidRPr="00793785" w:rsidTr="00FC2119">
        <w:trPr>
          <w:trHeight w:val="115"/>
        </w:trPr>
        <w:tc>
          <w:tcPr>
            <w:tcW w:w="3020" w:type="dxa"/>
          </w:tcPr>
          <w:p w:rsidR="00FC2119" w:rsidRPr="00793785" w:rsidRDefault="00FC211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937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FC2119" w:rsidRPr="00793785" w:rsidRDefault="00793785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8,4701</w:t>
            </w:r>
          </w:p>
        </w:tc>
        <w:tc>
          <w:tcPr>
            <w:tcW w:w="881" w:type="dxa"/>
          </w:tcPr>
          <w:p w:rsidR="00FC2119" w:rsidRPr="00793785" w:rsidRDefault="00793785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3,723</w:t>
            </w:r>
          </w:p>
        </w:tc>
        <w:tc>
          <w:tcPr>
            <w:tcW w:w="811" w:type="dxa"/>
          </w:tcPr>
          <w:p w:rsidR="00FC2119" w:rsidRPr="00793785" w:rsidRDefault="00793785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10,0202</w:t>
            </w:r>
          </w:p>
        </w:tc>
        <w:tc>
          <w:tcPr>
            <w:tcW w:w="811" w:type="dxa"/>
          </w:tcPr>
          <w:p w:rsidR="00FC2119" w:rsidRPr="00793785" w:rsidRDefault="00FA12C6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6,7536</w:t>
            </w:r>
          </w:p>
        </w:tc>
        <w:tc>
          <w:tcPr>
            <w:tcW w:w="811" w:type="dxa"/>
          </w:tcPr>
          <w:p w:rsidR="00FC2119" w:rsidRPr="00793785" w:rsidRDefault="00FA12C6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8,1808</w:t>
            </w:r>
          </w:p>
        </w:tc>
        <w:tc>
          <w:tcPr>
            <w:tcW w:w="1570" w:type="dxa"/>
          </w:tcPr>
          <w:p w:rsidR="00FC2119" w:rsidRPr="00793785" w:rsidRDefault="00FA12C6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163" w:type="dxa"/>
          </w:tcPr>
          <w:p w:rsidR="00FC2119" w:rsidRPr="00795838" w:rsidRDefault="00FA12C6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47,1477</w:t>
            </w: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финансовых параметров Программы в прогнозных ценах использованы данные Минэкономразвития. Стоимость в прогнозных ценах составляет </w:t>
      </w:r>
      <w:r w:rsidR="00557B92" w:rsidRPr="00557B92">
        <w:rPr>
          <w:rFonts w:ascii="Times New Roman" w:eastAsia="Times New Roman" w:hAnsi="Times New Roman" w:cs="Times New Roman"/>
          <w:sz w:val="24"/>
          <w:szCs w:val="24"/>
        </w:rPr>
        <w:t>52,9155</w:t>
      </w:r>
      <w:r w:rsidRPr="00557B92">
        <w:rPr>
          <w:rFonts w:ascii="Times New Roman" w:eastAsia="Times New Roman" w:hAnsi="Times New Roman" w:cs="Times New Roman"/>
          <w:sz w:val="24"/>
          <w:szCs w:val="24"/>
        </w:rPr>
        <w:t xml:space="preserve"> млн. рублей.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9"/>
        <w:gridCol w:w="904"/>
        <w:gridCol w:w="876"/>
        <w:gridCol w:w="996"/>
        <w:gridCol w:w="817"/>
        <w:gridCol w:w="876"/>
        <w:gridCol w:w="1439"/>
        <w:gridCol w:w="1164"/>
      </w:tblGrid>
      <w:tr w:rsidR="00E11B29" w:rsidRPr="000D1D4F" w:rsidTr="00E11B29">
        <w:trPr>
          <w:trHeight w:val="113"/>
        </w:trPr>
        <w:tc>
          <w:tcPr>
            <w:tcW w:w="2892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24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907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24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24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511" w:type="dxa"/>
          </w:tcPr>
          <w:p w:rsidR="000215B7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2020-</w:t>
            </w:r>
          </w:p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182" w:type="dxa"/>
          </w:tcPr>
          <w:p w:rsidR="00E11B29" w:rsidRPr="000D1D4F" w:rsidRDefault="00E11B29" w:rsidP="0002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</w:tr>
      <w:tr w:rsidR="00E11B29" w:rsidRPr="00E434BB" w:rsidTr="00E11B29">
        <w:trPr>
          <w:trHeight w:val="113"/>
        </w:trPr>
        <w:tc>
          <w:tcPr>
            <w:tcW w:w="2892" w:type="dxa"/>
          </w:tcPr>
          <w:p w:rsidR="00E11B29" w:rsidRPr="00E434BB" w:rsidRDefault="00E11B2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907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4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7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4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24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1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82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13,98</w:t>
            </w:r>
          </w:p>
        </w:tc>
      </w:tr>
      <w:tr w:rsidR="00E11B29" w:rsidRPr="00E434BB" w:rsidTr="00E11B29">
        <w:trPr>
          <w:trHeight w:val="113"/>
        </w:trPr>
        <w:tc>
          <w:tcPr>
            <w:tcW w:w="2892" w:type="dxa"/>
          </w:tcPr>
          <w:p w:rsidR="00E11B29" w:rsidRPr="00E434BB" w:rsidRDefault="00E11B2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907" w:type="dxa"/>
          </w:tcPr>
          <w:p w:rsidR="00E11B29" w:rsidRPr="00E434BB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4" w:type="dxa"/>
          </w:tcPr>
          <w:p w:rsidR="00E11B29" w:rsidRPr="00E434BB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07" w:type="dxa"/>
          </w:tcPr>
          <w:p w:rsidR="00E11B29" w:rsidRPr="00E434BB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4" w:type="dxa"/>
          </w:tcPr>
          <w:p w:rsidR="00E11B29" w:rsidRPr="00E434BB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4" w:type="dxa"/>
          </w:tcPr>
          <w:p w:rsidR="00E11B29" w:rsidRPr="00E434BB" w:rsidRDefault="001E1BA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11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E11B29" w:rsidRPr="00E434BB" w:rsidRDefault="00E434BB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6,4</w:t>
            </w:r>
          </w:p>
        </w:tc>
      </w:tr>
      <w:tr w:rsidR="00E11B29" w:rsidRPr="00E434BB" w:rsidTr="00E11B29">
        <w:trPr>
          <w:trHeight w:val="113"/>
        </w:trPr>
        <w:tc>
          <w:tcPr>
            <w:tcW w:w="2892" w:type="dxa"/>
          </w:tcPr>
          <w:p w:rsidR="00E11B29" w:rsidRPr="00E434BB" w:rsidRDefault="00E11B2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907" w:type="dxa"/>
          </w:tcPr>
          <w:p w:rsidR="00E11B29" w:rsidRPr="00E434BB" w:rsidRDefault="000215B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8,4701</w:t>
            </w:r>
          </w:p>
        </w:tc>
        <w:tc>
          <w:tcPr>
            <w:tcW w:w="824" w:type="dxa"/>
          </w:tcPr>
          <w:p w:rsidR="00E11B29" w:rsidRPr="00E434BB" w:rsidRDefault="000215B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4,0953</w:t>
            </w:r>
          </w:p>
        </w:tc>
        <w:tc>
          <w:tcPr>
            <w:tcW w:w="907" w:type="dxa"/>
          </w:tcPr>
          <w:p w:rsidR="00E11B29" w:rsidRPr="00E434BB" w:rsidRDefault="000215B7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11,0222</w:t>
            </w:r>
          </w:p>
        </w:tc>
        <w:tc>
          <w:tcPr>
            <w:tcW w:w="824" w:type="dxa"/>
          </w:tcPr>
          <w:p w:rsidR="00E11B29" w:rsidRPr="00E434BB" w:rsidRDefault="0079583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6,329</w:t>
            </w:r>
          </w:p>
        </w:tc>
        <w:tc>
          <w:tcPr>
            <w:tcW w:w="824" w:type="dxa"/>
          </w:tcPr>
          <w:p w:rsidR="00E11B29" w:rsidRPr="00E434BB" w:rsidRDefault="0079583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2,6189</w:t>
            </w:r>
          </w:p>
        </w:tc>
        <w:tc>
          <w:tcPr>
            <w:tcW w:w="1511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E11B29" w:rsidRPr="00E434BB" w:rsidRDefault="0079583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32,5355</w:t>
            </w:r>
          </w:p>
        </w:tc>
      </w:tr>
      <w:tr w:rsidR="00E11B29" w:rsidRPr="00E434BB" w:rsidTr="00E11B29">
        <w:trPr>
          <w:trHeight w:val="113"/>
        </w:trPr>
        <w:tc>
          <w:tcPr>
            <w:tcW w:w="2892" w:type="dxa"/>
          </w:tcPr>
          <w:p w:rsidR="00E11B29" w:rsidRPr="00E434BB" w:rsidRDefault="00E11B2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907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E11B29" w:rsidRPr="00E434BB" w:rsidRDefault="00E11B29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1B29" w:rsidRPr="00E434BB" w:rsidTr="00E11B29">
        <w:trPr>
          <w:trHeight w:val="113"/>
        </w:trPr>
        <w:tc>
          <w:tcPr>
            <w:tcW w:w="2892" w:type="dxa"/>
          </w:tcPr>
          <w:p w:rsidR="00E11B29" w:rsidRPr="00E434BB" w:rsidRDefault="00E11B29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34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07" w:type="dxa"/>
          </w:tcPr>
          <w:p w:rsidR="00E11B29" w:rsidRPr="00E434BB" w:rsidRDefault="0079583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8,4701</w:t>
            </w:r>
          </w:p>
        </w:tc>
        <w:tc>
          <w:tcPr>
            <w:tcW w:w="824" w:type="dxa"/>
          </w:tcPr>
          <w:p w:rsidR="00E11B29" w:rsidRPr="00E434BB" w:rsidRDefault="00795838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4,0953</w:t>
            </w:r>
          </w:p>
        </w:tc>
        <w:tc>
          <w:tcPr>
            <w:tcW w:w="907" w:type="dxa"/>
          </w:tcPr>
          <w:p w:rsidR="00E11B29" w:rsidRPr="00E434BB" w:rsidRDefault="00557B9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11,0222</w:t>
            </w:r>
          </w:p>
        </w:tc>
        <w:tc>
          <w:tcPr>
            <w:tcW w:w="824" w:type="dxa"/>
          </w:tcPr>
          <w:p w:rsidR="00E11B29" w:rsidRPr="00E434BB" w:rsidRDefault="00557B9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7,509</w:t>
            </w:r>
          </w:p>
        </w:tc>
        <w:tc>
          <w:tcPr>
            <w:tcW w:w="824" w:type="dxa"/>
          </w:tcPr>
          <w:p w:rsidR="00E11B29" w:rsidRPr="00E434BB" w:rsidRDefault="00557B9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9,0189</w:t>
            </w:r>
          </w:p>
        </w:tc>
        <w:tc>
          <w:tcPr>
            <w:tcW w:w="1511" w:type="dxa"/>
          </w:tcPr>
          <w:p w:rsidR="00E11B29" w:rsidRPr="00E434BB" w:rsidRDefault="00557B9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12,8</w:t>
            </w:r>
          </w:p>
        </w:tc>
        <w:tc>
          <w:tcPr>
            <w:tcW w:w="1182" w:type="dxa"/>
          </w:tcPr>
          <w:p w:rsidR="00E11B29" w:rsidRPr="00557B92" w:rsidRDefault="00557B92" w:rsidP="00614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52,9155</w:t>
            </w: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B6A0B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_RefHeading__63_995085365"/>
      <w:bookmarkEnd w:id="18"/>
      <w:r w:rsidRPr="000D1D4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B6A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Управление Программой</w:t>
      </w:r>
    </w:p>
    <w:p w:rsidR="00614B78" w:rsidRPr="000D1D4F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812"/>
      </w:tblGrid>
      <w:tr w:rsidR="00614B78" w:rsidRPr="000D1D4F" w:rsidTr="004851C1">
        <w:tc>
          <w:tcPr>
            <w:tcW w:w="421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5812" w:type="dxa"/>
          </w:tcPr>
          <w:p w:rsidR="00614B78" w:rsidRPr="000D1D4F" w:rsidRDefault="00CC4F0F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703768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36800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614B78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4B78" w:rsidRPr="000D1D4F" w:rsidTr="004851C1">
        <w:tc>
          <w:tcPr>
            <w:tcW w:w="421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812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Балтинского сельсовета Мошковского района Новосибирской области</w:t>
            </w:r>
          </w:p>
        </w:tc>
      </w:tr>
      <w:tr w:rsidR="00614B78" w:rsidRPr="000D1D4F" w:rsidTr="004851C1">
        <w:tc>
          <w:tcPr>
            <w:tcW w:w="421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5812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Балтинского сельсовета</w:t>
            </w:r>
            <w:r w:rsidR="00703768"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Мошковского района Новосибирской области</w:t>
            </w:r>
          </w:p>
        </w:tc>
      </w:tr>
      <w:tr w:rsidR="00614B78" w:rsidRPr="000D1D4F" w:rsidTr="004851C1">
        <w:tc>
          <w:tcPr>
            <w:tcW w:w="4219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5812" w:type="dxa"/>
          </w:tcPr>
          <w:p w:rsidR="00614B78" w:rsidRPr="000D1D4F" w:rsidRDefault="00614B78" w:rsidP="00614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Балтинского сельсовета Мошковского района Новосибирской области, организации коммунального комплекса</w:t>
            </w:r>
          </w:p>
        </w:tc>
      </w:tr>
    </w:tbl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Комплексное управление программой осуществляется путем: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поэтапного детального планирования и проектирования элементов Программы, уточнения видов и объёма работ, требований к техническому наполнению и непрерывного уточнения стоимостной составляющей Программы;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разработкой и реализацией специализированных инвестиционных программ, увязывающих решение вопросов возведения (реконструкции) объектов инженерной инфраструктуры с решением задач коммунального хозяйства каждого отдельно взятого населённого пункта сельсовета и граждан, охватываемых этой инвестиционной программой;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её коррекции: периодической / ежегодной и по мере изменения задач и приоритетов муниципального образования;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ежегодной пролонгации программы на перспективу 9 лет;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согласования элементов программы по времени, по месту, по трудовым, финансовым и иным ресурсам, а также общее согласование Программы с перспективным бюджетом муниципального образования;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учёта требований, приоритетов и мероприятий программы в текущем и перспективном планировании и бюджетировании муниципального образования;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определения оптимальных форм финансирования элементов программы и привлечения внешнего финансирования для реализации Программы;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 xml:space="preserve">– определения наиболее эффективных форм и процедур организации работ по реализации программы; </w:t>
      </w:r>
    </w:p>
    <w:p w:rsidR="00614B78" w:rsidRPr="000D1D4F" w:rsidRDefault="00E44331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14B78" w:rsidRPr="000D1D4F">
        <w:rPr>
          <w:rFonts w:ascii="Times New Roman" w:eastAsia="Times New Roman" w:hAnsi="Times New Roman" w:cs="Times New Roman"/>
          <w:sz w:val="24"/>
          <w:szCs w:val="24"/>
        </w:rPr>
        <w:t xml:space="preserve"> конкурсного отбора исполнителей мероприятий программы;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координации работ исполнителей программных мероприятий и проектов;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обеспечения контроля над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внесения предложений, связанных с корректировкой целевых индикаторов, сроков и объемов финансирования программы;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– предоставления отчетности о ходе выполнения программных мероприятий.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</w:p>
    <w:p w:rsidR="00614B78" w:rsidRPr="000B6A0B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_RefHeading__71_995085365"/>
      <w:bookmarkEnd w:id="19"/>
      <w:r w:rsidRPr="000D1D4F">
        <w:rPr>
          <w:rFonts w:ascii="Times New Roman" w:eastAsia="Microsoft YaHei" w:hAnsi="Times New Roman" w:cs="Times New Roman"/>
          <w:color w:val="FF0000"/>
          <w:sz w:val="24"/>
          <w:szCs w:val="24"/>
        </w:rPr>
        <w:br w:type="page"/>
      </w:r>
      <w:r w:rsidRPr="000B6A0B">
        <w:rPr>
          <w:rFonts w:ascii="Times New Roman" w:eastAsia="Microsoft YaHei" w:hAnsi="Times New Roman" w:cs="Times New Roman"/>
          <w:b/>
          <w:sz w:val="28"/>
          <w:szCs w:val="28"/>
        </w:rPr>
        <w:lastRenderedPageBreak/>
        <w:t>Целевые показатели развития коммунальной инфраструктуры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В целях контроля, проведения мониторинга мероприятий, предусмотренных программой комплексного развитию системы коммунальной инфраструктуры, предлагаются целевые индикаторы, которые отвечают следующим  требованиям: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измеримость – каждый целевой индикатор  количественно измерен;</w:t>
      </w:r>
    </w:p>
    <w:p w:rsidR="00614B78" w:rsidRPr="000D1D4F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4F">
        <w:rPr>
          <w:rFonts w:ascii="Times New Roman" w:eastAsia="Times New Roman" w:hAnsi="Times New Roman" w:cs="Times New Roman"/>
          <w:sz w:val="24"/>
          <w:szCs w:val="24"/>
        </w:rPr>
        <w:t>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2F6247" w:rsidRPr="000D1D4F" w:rsidRDefault="002F6247" w:rsidP="002F62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0" w:name="__RefHeading__2403_1414446542"/>
      <w:bookmarkEnd w:id="20"/>
    </w:p>
    <w:p w:rsidR="002F6247" w:rsidRPr="000D1D4F" w:rsidRDefault="002F6247" w:rsidP="004359BD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D4F">
        <w:rPr>
          <w:rFonts w:ascii="Times New Roman" w:hAnsi="Times New Roman" w:cs="Times New Roman"/>
          <w:i/>
          <w:sz w:val="24"/>
          <w:szCs w:val="24"/>
        </w:rPr>
        <w:t>Критерии доступности для населения коммунальных услуг</w:t>
      </w:r>
    </w:p>
    <w:p w:rsidR="002F6247" w:rsidRPr="000D1D4F" w:rsidRDefault="002F6247" w:rsidP="002F62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247" w:rsidRPr="000D1D4F" w:rsidRDefault="002F6247" w:rsidP="002F62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1D4F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Новосибирской</w:t>
      </w:r>
      <w:r w:rsidR="007B4A60" w:rsidRPr="000D1D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59BD" w:rsidRPr="000D1D4F">
        <w:rPr>
          <w:rFonts w:ascii="Times New Roman" w:hAnsi="Times New Roman" w:cs="Times New Roman"/>
          <w:b w:val="0"/>
          <w:sz w:val="24"/>
          <w:szCs w:val="24"/>
        </w:rPr>
        <w:t xml:space="preserve">области от 22.09.2011 №407-П </w:t>
      </w:r>
      <w:r w:rsidRPr="000D1D4F">
        <w:rPr>
          <w:rFonts w:ascii="Times New Roman" w:hAnsi="Times New Roman" w:cs="Times New Roman"/>
          <w:b w:val="0"/>
          <w:sz w:val="24"/>
          <w:szCs w:val="24"/>
        </w:rPr>
        <w:t>«О системе критериев доступности для населения платы за коммунальные услуги» установлена система критериев доступности для населения платы за коммунальные услуги, в которую включены следующие критерии доступности:</w:t>
      </w:r>
    </w:p>
    <w:p w:rsidR="002F6247" w:rsidRPr="000D1D4F" w:rsidRDefault="002F6247" w:rsidP="004359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D1D4F">
        <w:rPr>
          <w:rFonts w:ascii="Times New Roman" w:hAnsi="Times New Roman"/>
          <w:bCs/>
          <w:sz w:val="24"/>
          <w:szCs w:val="24"/>
        </w:rPr>
        <w:t>а) доля расходов на коммунальные услуги в совокупном доходе семьи - не более 22%;</w:t>
      </w:r>
    </w:p>
    <w:p w:rsidR="002F6247" w:rsidRPr="000D1D4F" w:rsidRDefault="002F6247" w:rsidP="004359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D1D4F">
        <w:rPr>
          <w:rFonts w:ascii="Times New Roman" w:hAnsi="Times New Roman"/>
          <w:bCs/>
          <w:sz w:val="24"/>
          <w:szCs w:val="24"/>
        </w:rPr>
        <w:t>б) уровень собираемости платежей за коммунальные услуги</w:t>
      </w:r>
      <w:r w:rsidR="004359BD" w:rsidRPr="000D1D4F">
        <w:rPr>
          <w:rFonts w:ascii="Times New Roman" w:hAnsi="Times New Roman"/>
          <w:bCs/>
          <w:sz w:val="24"/>
          <w:szCs w:val="24"/>
        </w:rPr>
        <w:t xml:space="preserve"> </w:t>
      </w:r>
      <w:r w:rsidRPr="000D1D4F">
        <w:rPr>
          <w:rFonts w:ascii="Times New Roman" w:hAnsi="Times New Roman"/>
          <w:bCs/>
          <w:sz w:val="24"/>
          <w:szCs w:val="24"/>
        </w:rPr>
        <w:t>- не ниже 95%;</w:t>
      </w:r>
    </w:p>
    <w:p w:rsidR="002F6247" w:rsidRPr="000D1D4F" w:rsidRDefault="002F6247" w:rsidP="006F14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D1D4F">
        <w:rPr>
          <w:rFonts w:ascii="Times New Roman" w:hAnsi="Times New Roman"/>
          <w:bCs/>
          <w:sz w:val="24"/>
          <w:szCs w:val="24"/>
        </w:rPr>
        <w:t>в) доля получателей субсидий на оплату коммунальных услуг в общей численности населения</w:t>
      </w:r>
      <w:r w:rsidR="004359BD" w:rsidRPr="000D1D4F">
        <w:rPr>
          <w:rFonts w:ascii="Times New Roman" w:hAnsi="Times New Roman"/>
          <w:bCs/>
          <w:sz w:val="24"/>
          <w:szCs w:val="24"/>
        </w:rPr>
        <w:t xml:space="preserve"> - не более 25%</w:t>
      </w:r>
      <w:r w:rsidRPr="000D1D4F">
        <w:rPr>
          <w:rFonts w:ascii="Times New Roman" w:hAnsi="Times New Roman"/>
          <w:bCs/>
          <w:sz w:val="24"/>
          <w:szCs w:val="24"/>
        </w:rPr>
        <w:t>.</w:t>
      </w:r>
    </w:p>
    <w:p w:rsidR="004359BD" w:rsidRPr="000D1D4F" w:rsidRDefault="004359BD" w:rsidP="006F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247" w:rsidRPr="000D1D4F" w:rsidRDefault="002F6247" w:rsidP="006F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1D4F">
        <w:rPr>
          <w:rFonts w:ascii="Times New Roman" w:hAnsi="Times New Roman"/>
          <w:b/>
          <w:i/>
          <w:sz w:val="24"/>
          <w:szCs w:val="24"/>
        </w:rPr>
        <w:t>Показатели качества коммунальных ресурсов</w:t>
      </w:r>
    </w:p>
    <w:p w:rsidR="006F14FB" w:rsidRPr="000D1D4F" w:rsidRDefault="006F14FB" w:rsidP="006F1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9"/>
        <w:gridCol w:w="7854"/>
      </w:tblGrid>
      <w:tr w:rsidR="002F6247" w:rsidRPr="000D1D4F" w:rsidTr="00BC4913">
        <w:trPr>
          <w:trHeight w:val="45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</w:tr>
      <w:tr w:rsidR="002F6247" w:rsidRPr="000D1D4F" w:rsidTr="00BC4913">
        <w:trPr>
          <w:trHeight w:val="45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Напряжение -220 (или 380) вольт, частота 50 Гц. Отсутствие отклонений напряжения и частоты тока выше допустимых значений</w:t>
            </w:r>
          </w:p>
        </w:tc>
      </w:tr>
      <w:tr w:rsidR="002F6247" w:rsidRPr="000D1D4F" w:rsidTr="00BC4913">
        <w:trPr>
          <w:trHeight w:val="1166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734948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Тепловая энергия (</w:t>
            </w:r>
            <w:r w:rsidR="002F6247" w:rsidRPr="000D1D4F">
              <w:rPr>
                <w:rFonts w:ascii="Times New Roman" w:hAnsi="Times New Roman"/>
                <w:sz w:val="24"/>
                <w:szCs w:val="24"/>
              </w:rPr>
              <w:t>отопление и горячее водоснабжение)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Температура и количество теплоносителя должны обеспечивать температуру воздуха внутри помещения и температуру горячей воды в соответствии с правилами предоставления коммунальных услуг гражданам, В помещениях социально-культурного назначения и административных зданий – в соответствии с отраслевыми стандартами, в других помещениях</w:t>
            </w:r>
            <w:r w:rsidR="007D59E2" w:rsidRPr="000D1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hAnsi="Times New Roman"/>
                <w:sz w:val="24"/>
                <w:szCs w:val="24"/>
              </w:rPr>
              <w:t>- по договорам с потребителями.</w:t>
            </w:r>
          </w:p>
        </w:tc>
      </w:tr>
      <w:tr w:rsidR="002F6247" w:rsidRPr="000D1D4F" w:rsidTr="00BC4913">
        <w:trPr>
          <w:trHeight w:val="233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Соответствие качества воды требованиям санитарных норм и правил</w:t>
            </w:r>
          </w:p>
        </w:tc>
      </w:tr>
      <w:tr w:rsidR="002F6247" w:rsidRPr="000D1D4F" w:rsidTr="00BC4913">
        <w:trPr>
          <w:trHeight w:val="466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Вывоз твердых и жидких отходов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247" w:rsidRPr="000D1D4F" w:rsidRDefault="002F6247" w:rsidP="002F6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Вывоз в соответствии с графиком, согласованным с потребителем</w:t>
            </w:r>
          </w:p>
        </w:tc>
      </w:tr>
    </w:tbl>
    <w:p w:rsidR="004359BD" w:rsidRPr="000D1D4F" w:rsidRDefault="004359BD" w:rsidP="00EF32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2A9" w:rsidRDefault="002F6247" w:rsidP="00EF32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1D4F">
        <w:rPr>
          <w:rFonts w:ascii="Times New Roman" w:hAnsi="Times New Roman"/>
          <w:b/>
          <w:i/>
          <w:sz w:val="24"/>
          <w:szCs w:val="24"/>
        </w:rPr>
        <w:t>Показатели степени охвата потребителей приборами учета</w:t>
      </w:r>
    </w:p>
    <w:p w:rsidR="00FF67F9" w:rsidRDefault="00FF67F9" w:rsidP="00EF32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022" w:type="dxa"/>
        <w:tblInd w:w="92" w:type="dxa"/>
        <w:tblLook w:val="04A0"/>
      </w:tblPr>
      <w:tblGrid>
        <w:gridCol w:w="3670"/>
        <w:gridCol w:w="1900"/>
        <w:gridCol w:w="877"/>
        <w:gridCol w:w="877"/>
        <w:gridCol w:w="656"/>
        <w:gridCol w:w="656"/>
        <w:gridCol w:w="656"/>
        <w:gridCol w:w="730"/>
      </w:tblGrid>
      <w:tr w:rsidR="00133C3F" w:rsidRPr="001D7096" w:rsidTr="005F273F">
        <w:trPr>
          <w:trHeight w:val="327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Потребность в оснащении приборами учета на начало программы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года</w:t>
            </w:r>
          </w:p>
        </w:tc>
      </w:tr>
      <w:tr w:rsidR="00133C3F" w:rsidRPr="001D7096" w:rsidTr="005F273F">
        <w:trPr>
          <w:trHeight w:val="921"/>
        </w:trPr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2015</w:t>
            </w:r>
          </w:p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2016</w:t>
            </w:r>
          </w:p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2017</w:t>
            </w:r>
          </w:p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2018</w:t>
            </w:r>
          </w:p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2019</w:t>
            </w:r>
          </w:p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2020-2025</w:t>
            </w:r>
          </w:p>
        </w:tc>
      </w:tr>
      <w:tr w:rsidR="00133C3F" w:rsidRPr="001D7096" w:rsidTr="005F273F">
        <w:trPr>
          <w:trHeight w:val="112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  <w:b/>
                <w:bCs/>
              </w:rPr>
              <w:t>Число квартир в многоквартирных домах,</w:t>
            </w:r>
            <w:r w:rsidRPr="001D7096">
              <w:rPr>
                <w:rFonts w:ascii="Times New Roman" w:eastAsia="Times New Roman" w:hAnsi="Times New Roman" w:cs="Times New Roman"/>
              </w:rPr>
              <w:t xml:space="preserve"> оснащенных индивидуальными приборами учета потребляемой </w:t>
            </w:r>
            <w:r w:rsidRPr="001D7096">
              <w:rPr>
                <w:rFonts w:ascii="Times New Roman" w:eastAsia="Times New Roman" w:hAnsi="Times New Roman" w:cs="Times New Roman"/>
              </w:rPr>
              <w:lastRenderedPageBreak/>
              <w:t>холодной воды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133C3F" w:rsidRPr="001D7096" w:rsidTr="005F273F">
        <w:trPr>
          <w:trHeight w:val="112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C3F" w:rsidRPr="001D7096" w:rsidRDefault="00133C3F" w:rsidP="005F2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Число жилых индивидуальных домов,</w:t>
            </w:r>
            <w:r w:rsidRPr="001D7096">
              <w:rPr>
                <w:rFonts w:ascii="Times New Roman" w:eastAsia="Times New Roman" w:hAnsi="Times New Roman" w:cs="Times New Roman"/>
              </w:rPr>
              <w:t xml:space="preserve"> оснащенных индивидуальными приборами учета потребляемой холодной воды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3F" w:rsidRPr="001D7096" w:rsidRDefault="00133C3F" w:rsidP="005F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7096">
              <w:rPr>
                <w:rFonts w:ascii="Times New Roman" w:eastAsia="Times New Roman" w:hAnsi="Times New Roman" w:cs="Times New Roman"/>
              </w:rPr>
              <w:t>163</w:t>
            </w:r>
          </w:p>
        </w:tc>
      </w:tr>
    </w:tbl>
    <w:p w:rsidR="00133C3F" w:rsidRDefault="00133C3F" w:rsidP="00EF32A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F6247" w:rsidRPr="000D1D4F" w:rsidRDefault="002F6247" w:rsidP="00EF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D4F">
        <w:rPr>
          <w:rFonts w:ascii="Times New Roman" w:hAnsi="Times New Roman"/>
          <w:sz w:val="24"/>
          <w:szCs w:val="24"/>
        </w:rPr>
        <w:t>В показателях учитываются здания, которые необходимо оснастить приборами учета в соответствии с требованиями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с учетом приказа министерства регионального развития Российской Федерации от 29.12.2011 года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заполнения».</w:t>
      </w:r>
    </w:p>
    <w:p w:rsidR="00EF32A9" w:rsidRPr="000D1D4F" w:rsidRDefault="00EF32A9" w:rsidP="000011E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F6247" w:rsidRPr="000D1D4F" w:rsidRDefault="002F6247" w:rsidP="000011E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D1D4F">
        <w:rPr>
          <w:rFonts w:ascii="Times New Roman" w:hAnsi="Times New Roman"/>
          <w:b/>
          <w:i/>
          <w:sz w:val="24"/>
          <w:szCs w:val="24"/>
        </w:rPr>
        <w:t>Показатели надежности систем ресурсоснабжения</w:t>
      </w:r>
    </w:p>
    <w:p w:rsidR="00EF32A9" w:rsidRPr="000D1D4F" w:rsidRDefault="00EF32A9" w:rsidP="000011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247" w:rsidRPr="000D1D4F" w:rsidRDefault="002F6247" w:rsidP="000011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D4F">
        <w:rPr>
          <w:rFonts w:ascii="Times New Roman" w:hAnsi="Times New Roman"/>
          <w:sz w:val="24"/>
          <w:szCs w:val="24"/>
        </w:rPr>
        <w:t>Показатели надёжности работы систем ресурсос</w:t>
      </w:r>
      <w:r w:rsidR="008848D8" w:rsidRPr="000D1D4F">
        <w:rPr>
          <w:rFonts w:ascii="Times New Roman" w:hAnsi="Times New Roman"/>
          <w:sz w:val="24"/>
          <w:szCs w:val="24"/>
        </w:rPr>
        <w:t>набжения представлены в таблице</w:t>
      </w:r>
    </w:p>
    <w:p w:rsidR="008848D8" w:rsidRPr="000D1D4F" w:rsidRDefault="008848D8" w:rsidP="000011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0"/>
        <w:gridCol w:w="6947"/>
      </w:tblGrid>
      <w:tr w:rsidR="002F6247" w:rsidRPr="000D1D4F" w:rsidTr="000011E6">
        <w:trPr>
          <w:trHeight w:val="11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2F6247" w:rsidP="000011E6">
            <w:pPr>
              <w:spacing w:after="0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Наименование вида</w:t>
            </w:r>
          </w:p>
          <w:p w:rsidR="002F6247" w:rsidRPr="000D1D4F" w:rsidRDefault="002F6247" w:rsidP="000011E6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ресурсоснабжения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47" w:rsidRPr="000D1D4F" w:rsidRDefault="002F6247" w:rsidP="00001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Показатели надежности</w:t>
            </w:r>
          </w:p>
        </w:tc>
      </w:tr>
      <w:tr w:rsidR="002F6247" w:rsidRPr="000D1D4F" w:rsidTr="000011E6">
        <w:trPr>
          <w:trHeight w:val="11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2F6247" w:rsidP="0000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0011E6" w:rsidP="000011E6">
            <w:pPr>
              <w:spacing w:after="0" w:line="240" w:lineRule="auto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2F6247" w:rsidRPr="000D1D4F">
              <w:rPr>
                <w:rFonts w:ascii="Times New Roman" w:hAnsi="Times New Roman"/>
                <w:sz w:val="24"/>
                <w:szCs w:val="24"/>
              </w:rPr>
              <w:t>перерывов в электроснабжении потребителей, вследствие аварий и инцидентов в системе электроснабжения</w:t>
            </w:r>
          </w:p>
        </w:tc>
      </w:tr>
      <w:tr w:rsidR="002F6247" w:rsidRPr="000D1D4F" w:rsidTr="000011E6">
        <w:trPr>
          <w:trHeight w:val="11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2F6247" w:rsidP="0000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Тепловая энергия (отопление и горячее водоснабжение)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2F6247" w:rsidP="000011E6">
            <w:pPr>
              <w:spacing w:after="0" w:line="240" w:lineRule="auto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Отсутствие перерывов в теплоснабжении потребителей, вследствие аварий и инцидентов в системе теплоснабжения</w:t>
            </w:r>
          </w:p>
        </w:tc>
      </w:tr>
      <w:tr w:rsidR="002F6247" w:rsidRPr="000D1D4F" w:rsidTr="000011E6">
        <w:trPr>
          <w:trHeight w:val="11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2F6247" w:rsidP="0000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47" w:rsidRPr="000D1D4F" w:rsidRDefault="002F6247" w:rsidP="000011E6">
            <w:pPr>
              <w:spacing w:after="0" w:line="240" w:lineRule="auto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Отсутствие перерывов в водоснабжении потребителей, вследствие аварий и инцидентов в системе водоснабжения</w:t>
            </w:r>
          </w:p>
        </w:tc>
      </w:tr>
    </w:tbl>
    <w:p w:rsidR="000011E6" w:rsidRPr="000D1D4F" w:rsidRDefault="000011E6" w:rsidP="000011E6">
      <w:pPr>
        <w:tabs>
          <w:tab w:val="left" w:pos="1080"/>
        </w:tabs>
        <w:suppressAutoHyphens/>
        <w:spacing w:after="0" w:line="240" w:lineRule="auto"/>
        <w:ind w:firstLine="703"/>
        <w:rPr>
          <w:rFonts w:ascii="Times New Roman" w:hAnsi="Times New Roman"/>
          <w:sz w:val="24"/>
          <w:szCs w:val="24"/>
        </w:rPr>
      </w:pPr>
    </w:p>
    <w:p w:rsidR="002F6247" w:rsidRPr="000D1D4F" w:rsidRDefault="00EE49B2" w:rsidP="00EF32A9">
      <w:pPr>
        <w:tabs>
          <w:tab w:val="left" w:pos="108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D1D4F">
        <w:rPr>
          <w:rFonts w:ascii="Times New Roman" w:hAnsi="Times New Roman"/>
          <w:b/>
          <w:sz w:val="24"/>
          <w:szCs w:val="24"/>
          <w:u w:val="single"/>
        </w:rPr>
        <w:t xml:space="preserve">Показатели величины </w:t>
      </w:r>
      <w:r w:rsidR="00C230A1" w:rsidRPr="000D1D4F">
        <w:rPr>
          <w:rFonts w:ascii="Times New Roman" w:hAnsi="Times New Roman"/>
          <w:b/>
          <w:sz w:val="24"/>
          <w:szCs w:val="24"/>
          <w:u w:val="single"/>
        </w:rPr>
        <w:t>подключения</w:t>
      </w:r>
      <w:r w:rsidR="00510CD6" w:rsidRPr="000D1D4F">
        <w:rPr>
          <w:rFonts w:ascii="Times New Roman" w:hAnsi="Times New Roman"/>
          <w:b/>
          <w:sz w:val="24"/>
          <w:szCs w:val="24"/>
          <w:u w:val="single"/>
        </w:rPr>
        <w:t xml:space="preserve"> домохозяйств к центральному водопроводу</w:t>
      </w:r>
    </w:p>
    <w:p w:rsidR="00EF32A9" w:rsidRPr="000D1D4F" w:rsidRDefault="00EF32A9" w:rsidP="000011E6">
      <w:pPr>
        <w:tabs>
          <w:tab w:val="left" w:pos="1080"/>
        </w:tabs>
        <w:suppressAutoHyphens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06"/>
        <w:gridCol w:w="1134"/>
        <w:gridCol w:w="1134"/>
        <w:gridCol w:w="1134"/>
        <w:gridCol w:w="1134"/>
        <w:gridCol w:w="1134"/>
        <w:gridCol w:w="1134"/>
      </w:tblGrid>
      <w:tr w:rsidR="00E7185F" w:rsidRPr="000D1D4F" w:rsidTr="00D63538">
        <w:trPr>
          <w:trHeight w:val="128"/>
        </w:trPr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185F" w:rsidRPr="000D1D4F" w:rsidRDefault="00E7185F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5F" w:rsidRPr="000D1D4F" w:rsidRDefault="00E7185F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Количество подключений по годам</w:t>
            </w:r>
          </w:p>
        </w:tc>
      </w:tr>
      <w:tr w:rsidR="00E7185F" w:rsidRPr="000D1D4F" w:rsidTr="00D63538">
        <w:trPr>
          <w:trHeight w:val="128"/>
        </w:trPr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5F" w:rsidRPr="000D1D4F" w:rsidRDefault="00E7185F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5F" w:rsidRPr="000D1D4F" w:rsidRDefault="00E7185F" w:rsidP="00D6353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5F" w:rsidRPr="000D1D4F" w:rsidRDefault="00E7185F" w:rsidP="00D6353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5F" w:rsidRPr="000D1D4F" w:rsidRDefault="00E7185F" w:rsidP="00D6353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5F" w:rsidRPr="000D1D4F" w:rsidRDefault="00E7185F" w:rsidP="00D6353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185F" w:rsidRPr="000D1D4F" w:rsidRDefault="00E7185F" w:rsidP="00D6353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D63538" w:rsidP="00D63538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2020</w:t>
            </w:r>
            <w:r w:rsidR="00E7185F" w:rsidRPr="000D1D4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</w:tr>
      <w:tr w:rsidR="00E7185F" w:rsidRPr="000D1D4F" w:rsidTr="00D63538">
        <w:trPr>
          <w:trHeight w:val="134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552A7E" w:rsidP="00552A7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Д Балта (222</w:t>
            </w:r>
            <w:r w:rsidR="00E7185F" w:rsidRPr="000D1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hAnsi="Times New Roman"/>
                <w:sz w:val="24"/>
                <w:szCs w:val="24"/>
              </w:rPr>
              <w:t>хозяйств</w:t>
            </w:r>
            <w:r w:rsidR="00E7185F" w:rsidRPr="000D1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C36576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B94A6A" w:rsidP="00EF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B94A6A" w:rsidP="00EF3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CC055B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E7185F" w:rsidRPr="000D1D4F" w:rsidTr="00D63538">
        <w:trPr>
          <w:trHeight w:val="12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E7185F" w:rsidP="00552A7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Д. Бурлиха (</w:t>
            </w:r>
            <w:r w:rsidR="00552A7E" w:rsidRPr="000D1D4F">
              <w:rPr>
                <w:rFonts w:ascii="Times New Roman" w:hAnsi="Times New Roman"/>
                <w:sz w:val="24"/>
                <w:szCs w:val="24"/>
              </w:rPr>
              <w:t>38 хозяйств</w:t>
            </w:r>
            <w:r w:rsidRPr="000D1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C36576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CC055B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7185F" w:rsidRPr="000D1D4F" w:rsidTr="00D63538">
        <w:trPr>
          <w:trHeight w:val="12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552A7E" w:rsidP="00552A7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Д. Вороново (88</w:t>
            </w:r>
            <w:r w:rsidR="00E7185F" w:rsidRPr="000D1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D4F">
              <w:rPr>
                <w:rFonts w:ascii="Times New Roman" w:hAnsi="Times New Roman"/>
                <w:sz w:val="24"/>
                <w:szCs w:val="24"/>
              </w:rPr>
              <w:t>хозяйств</w:t>
            </w:r>
            <w:r w:rsidR="00E7185F" w:rsidRPr="000D1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C36576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B94A6A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CC055B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52A7E" w:rsidRPr="000D1D4F" w:rsidTr="00D63538">
        <w:trPr>
          <w:trHeight w:val="12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A7E" w:rsidRPr="000D1D4F" w:rsidRDefault="00552A7E" w:rsidP="00552A7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О.П. Кубово (13 хозяйств)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A7E" w:rsidRPr="000D1D4F" w:rsidRDefault="00CC055B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A7E" w:rsidRPr="000D1D4F" w:rsidRDefault="00552A7E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A7E" w:rsidRPr="000D1D4F" w:rsidRDefault="00552A7E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A7E" w:rsidRPr="000D1D4F" w:rsidRDefault="00552A7E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A7E" w:rsidRPr="000D1D4F" w:rsidRDefault="00552A7E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A7E" w:rsidRPr="000D1D4F" w:rsidRDefault="00CC055B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185F" w:rsidRPr="000D1D4F" w:rsidTr="00D63538">
        <w:trPr>
          <w:trHeight w:val="12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E7185F" w:rsidP="00EF32A9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ВСЕГО, %: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C36576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7533A7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85F" w:rsidRPr="000D1D4F" w:rsidRDefault="007533A7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185F" w:rsidRPr="000D1D4F" w:rsidRDefault="007533A7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7533A7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85F" w:rsidRPr="000D1D4F" w:rsidRDefault="00E7185F" w:rsidP="00EF32A9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14B78" w:rsidRPr="00FF67F9" w:rsidRDefault="00614B78" w:rsidP="00614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_RefHeading__89_995085365"/>
      <w:bookmarkEnd w:id="21"/>
      <w:r w:rsidRPr="000D1D4F">
        <w:rPr>
          <w:rFonts w:ascii="Times New Roman" w:eastAsia="Microsoft YaHei" w:hAnsi="Times New Roman" w:cs="Times New Roman"/>
          <w:color w:val="FF0000"/>
          <w:sz w:val="24"/>
          <w:szCs w:val="24"/>
        </w:rPr>
        <w:br w:type="page"/>
      </w:r>
      <w:r w:rsidRPr="00FF67F9">
        <w:rPr>
          <w:rFonts w:ascii="Times New Roman" w:eastAsia="Microsoft YaHei" w:hAnsi="Times New Roman" w:cs="Times New Roman"/>
          <w:b/>
          <w:sz w:val="28"/>
          <w:szCs w:val="28"/>
        </w:rPr>
        <w:lastRenderedPageBreak/>
        <w:t>Источники инвестиций, тарифы и доступность программ для населения</w:t>
      </w:r>
    </w:p>
    <w:p w:rsidR="00614B78" w:rsidRPr="00FF67F9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Основными источниками финансирования мероприятий Программы являются: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Бюджетные средства: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областного бюджета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районного бюджета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бюджета муниципального образования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Внебюджетные источники и средства бюджетов поселений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Привлечённые средства: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Инвестиции частных лиц и институциональных инвесторов в рамках Государственно-частного партнёрства, в т.ч. с использованием банковских кредитов и в т.ч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67F9">
        <w:rPr>
          <w:rFonts w:ascii="Times New Roman" w:eastAsia="Times New Roman" w:hAnsi="Times New Roman" w:cs="Times New Roman"/>
          <w:sz w:val="24"/>
          <w:szCs w:val="24"/>
        </w:rPr>
        <w:t xml:space="preserve"> под гарантии Заказчика программы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внешние инвестиции, привлечённые собственниками земельных участков и отдельных объектов, входящих в инфраструктуру;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внешние инвестиции, привлекаемые балансодержате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лями объектов инфраструктуры;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предприятий коммунального комплекса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владельцев земельных участков, находящихся в частной собственности и предназначенных для комплексной застройки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потребителей в форме платы за подключение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4B78" w:rsidRPr="00FF67F9" w:rsidRDefault="00614B78" w:rsidP="00614B7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Средства из иных источников</w:t>
      </w:r>
      <w:r w:rsidR="00734948" w:rsidRPr="00FF67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B78" w:rsidRPr="00FF67F9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Перечень источников финансирования для каждого объекта и группы объектов инфраструктуры определяется специализированными инвестиционными программами (проектами), принимаемыми во исполнение настоящей Программы.</w:t>
      </w:r>
    </w:p>
    <w:p w:rsidR="00614B78" w:rsidRPr="00FF67F9" w:rsidRDefault="00614B78" w:rsidP="0061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Оценка критериев доступности тарифов осуществляется при подготовке специализированных инвестиционных программ (проектов), принимаемых во исполнение настоящей Программы. При определении критериев доступности мероприятий Программы для населения следует принять во внимание:</w:t>
      </w:r>
    </w:p>
    <w:p w:rsidR="00614B78" w:rsidRPr="00FF67F9" w:rsidRDefault="00614B78" w:rsidP="00614B7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Фактор наличия / отсутствия услуги на территории поселения</w:t>
      </w:r>
    </w:p>
    <w:p w:rsidR="00614B78" w:rsidRPr="00FF67F9" w:rsidRDefault="00614B78" w:rsidP="00614B7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Размер существующего тарифа (при наличии услуги).</w:t>
      </w:r>
    </w:p>
    <w:p w:rsidR="00614B78" w:rsidRPr="00FF67F9" w:rsidRDefault="00614B78" w:rsidP="00614B7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Величина надбавки к тарифу, при реализации программ модернизации без учёта стоимости капитала (</w:t>
      </w:r>
      <w:r w:rsidRPr="00FF67F9">
        <w:rPr>
          <w:rFonts w:ascii="Times New Roman" w:eastAsia="Times New Roman" w:hAnsi="Times New Roman" w:cs="Times New Roman"/>
          <w:sz w:val="24"/>
          <w:szCs w:val="24"/>
          <w:lang w:val="en-US"/>
        </w:rPr>
        <w:t>WACC</w:t>
      </w:r>
      <w:r w:rsidRPr="00FF67F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14B78" w:rsidRPr="00FF67F9" w:rsidRDefault="00614B78" w:rsidP="00614B7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с учётом стоимости привлекаемого капитала (</w:t>
      </w:r>
      <w:r w:rsidRPr="00FF67F9">
        <w:rPr>
          <w:rFonts w:ascii="Times New Roman" w:eastAsia="Times New Roman" w:hAnsi="Times New Roman" w:cs="Times New Roman"/>
          <w:sz w:val="24"/>
          <w:szCs w:val="24"/>
          <w:lang w:val="en-US"/>
        </w:rPr>
        <w:t>WACC</w:t>
      </w:r>
      <w:r w:rsidRPr="00FF67F9">
        <w:rPr>
          <w:rFonts w:ascii="Times New Roman" w:eastAsia="Times New Roman" w:hAnsi="Times New Roman" w:cs="Times New Roman"/>
          <w:sz w:val="24"/>
          <w:szCs w:val="24"/>
        </w:rPr>
        <w:t>) в части, по которой осуществляется привлечение внешнего заёмного капитала.</w:t>
      </w:r>
    </w:p>
    <w:p w:rsidR="00614B78" w:rsidRPr="00FF67F9" w:rsidRDefault="00614B78" w:rsidP="00614B7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Размер планируемого тарифа (при отсутствии услуги на текущий момент) и его сравнение с тарифами для поселений, где эта услуга оказывается.</w:t>
      </w:r>
    </w:p>
    <w:p w:rsidR="002304D4" w:rsidRPr="00FF67F9" w:rsidRDefault="00614B78" w:rsidP="002304D4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F9">
        <w:rPr>
          <w:rFonts w:ascii="Times New Roman" w:eastAsia="Times New Roman" w:hAnsi="Times New Roman" w:cs="Times New Roman"/>
          <w:sz w:val="24"/>
          <w:szCs w:val="24"/>
        </w:rPr>
        <w:t>Мнение жителей и представителей общественности.</w:t>
      </w:r>
      <w:bookmarkStart w:id="22" w:name="__RefHeading__115_995085365"/>
      <w:bookmarkEnd w:id="22"/>
    </w:p>
    <w:sectPr w:rsidR="002304D4" w:rsidRPr="00FF67F9" w:rsidSect="000D1D4F">
      <w:type w:val="continuous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7C" w:rsidRDefault="00D2617C" w:rsidP="00614B78">
      <w:pPr>
        <w:spacing w:after="0" w:line="240" w:lineRule="auto"/>
      </w:pPr>
      <w:r>
        <w:separator/>
      </w:r>
    </w:p>
  </w:endnote>
  <w:endnote w:type="continuationSeparator" w:id="1">
    <w:p w:rsidR="00D2617C" w:rsidRDefault="00D2617C" w:rsidP="006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B4" w:rsidRDefault="00386FB8">
    <w:pPr>
      <w:pStyle w:val="aa"/>
      <w:jc w:val="right"/>
    </w:pPr>
    <w:fldSimple w:instr=" PAGE   \* MERGEFORMAT ">
      <w:r w:rsidR="000D6C39">
        <w:rPr>
          <w:noProof/>
        </w:rPr>
        <w:t>5</w:t>
      </w:r>
    </w:fldSimple>
  </w:p>
  <w:p w:rsidR="002042B4" w:rsidRDefault="002042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7C" w:rsidRDefault="00D2617C" w:rsidP="00614B78">
      <w:pPr>
        <w:spacing w:after="0" w:line="240" w:lineRule="auto"/>
      </w:pPr>
      <w:r>
        <w:separator/>
      </w:r>
    </w:p>
  </w:footnote>
  <w:footnote w:type="continuationSeparator" w:id="1">
    <w:p w:rsidR="00D2617C" w:rsidRDefault="00D2617C" w:rsidP="0061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B4" w:rsidRDefault="002042B4" w:rsidP="00100FFC">
    <w:pPr>
      <w:pStyle w:val="afc"/>
      <w:spacing w:before="0" w:after="0"/>
      <w:rPr>
        <w:szCs w:val="16"/>
      </w:rPr>
    </w:pPr>
    <w:r>
      <w:rPr>
        <w:szCs w:val="16"/>
      </w:rPr>
      <w:t>Программа комплексного развития систем коммунальной инфраструктуры</w:t>
    </w:r>
  </w:p>
  <w:p w:rsidR="002042B4" w:rsidRDefault="002042B4" w:rsidP="00100FFC">
    <w:pPr>
      <w:pStyle w:val="afc"/>
      <w:spacing w:before="0" w:after="0"/>
      <w:rPr>
        <w:szCs w:val="16"/>
      </w:rPr>
    </w:pPr>
    <w:r>
      <w:rPr>
        <w:szCs w:val="16"/>
      </w:rPr>
      <w:t>Балтинского сельсовета Мошковского района Новосибирской области</w:t>
    </w:r>
  </w:p>
  <w:p w:rsidR="002042B4" w:rsidRPr="00100FFC" w:rsidRDefault="002042B4" w:rsidP="00100FFC">
    <w:pPr>
      <w:pStyle w:val="afc"/>
      <w:spacing w:before="0" w:after="0"/>
      <w:rPr>
        <w:szCs w:val="16"/>
      </w:rPr>
    </w:pPr>
    <w:r>
      <w:rPr>
        <w:szCs w:val="16"/>
      </w:rPr>
      <w:t>на период с 2015 по 2025 годов</w:t>
    </w:r>
  </w:p>
  <w:p w:rsidR="002042B4" w:rsidRDefault="002042B4">
    <w:pPr>
      <w:pStyle w:val="afc"/>
      <w:pBdr>
        <w:top w:val="double" w:sz="20" w:space="0" w:color="000000"/>
      </w:pBdr>
      <w:spacing w:before="0" w:after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6"/>
        </w:tabs>
        <w:ind w:left="17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</w:abstractNum>
  <w:abstractNum w:abstractNumId="23">
    <w:nsid w:val="01595B05"/>
    <w:multiLevelType w:val="hybridMultilevel"/>
    <w:tmpl w:val="C6A2BEF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03C4329B"/>
    <w:multiLevelType w:val="hybridMultilevel"/>
    <w:tmpl w:val="69160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0B400B1"/>
    <w:multiLevelType w:val="hybridMultilevel"/>
    <w:tmpl w:val="64A6B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9761F"/>
    <w:multiLevelType w:val="multilevel"/>
    <w:tmpl w:val="B9AC83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7AFE4599"/>
    <w:multiLevelType w:val="hybridMultilevel"/>
    <w:tmpl w:val="9294C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5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F83"/>
    <w:rsid w:val="000011E6"/>
    <w:rsid w:val="0000593D"/>
    <w:rsid w:val="000076D1"/>
    <w:rsid w:val="000113E3"/>
    <w:rsid w:val="0001572D"/>
    <w:rsid w:val="00016668"/>
    <w:rsid w:val="000215B7"/>
    <w:rsid w:val="00025274"/>
    <w:rsid w:val="00027790"/>
    <w:rsid w:val="0002795A"/>
    <w:rsid w:val="0003030D"/>
    <w:rsid w:val="0003214B"/>
    <w:rsid w:val="00032C36"/>
    <w:rsid w:val="000353C7"/>
    <w:rsid w:val="000375FF"/>
    <w:rsid w:val="0005171A"/>
    <w:rsid w:val="00052A77"/>
    <w:rsid w:val="00055C36"/>
    <w:rsid w:val="0005733E"/>
    <w:rsid w:val="00062A83"/>
    <w:rsid w:val="00066D90"/>
    <w:rsid w:val="00071F4C"/>
    <w:rsid w:val="00073841"/>
    <w:rsid w:val="00077876"/>
    <w:rsid w:val="000829F1"/>
    <w:rsid w:val="00083035"/>
    <w:rsid w:val="00083B7A"/>
    <w:rsid w:val="00090763"/>
    <w:rsid w:val="0009257E"/>
    <w:rsid w:val="00096C10"/>
    <w:rsid w:val="00096CB8"/>
    <w:rsid w:val="000A4C30"/>
    <w:rsid w:val="000A5FFE"/>
    <w:rsid w:val="000A7798"/>
    <w:rsid w:val="000B0310"/>
    <w:rsid w:val="000B06DB"/>
    <w:rsid w:val="000B0E59"/>
    <w:rsid w:val="000B594D"/>
    <w:rsid w:val="000B6A0B"/>
    <w:rsid w:val="000C3D6A"/>
    <w:rsid w:val="000C5C51"/>
    <w:rsid w:val="000C5C86"/>
    <w:rsid w:val="000C6EC3"/>
    <w:rsid w:val="000D1D4F"/>
    <w:rsid w:val="000D4288"/>
    <w:rsid w:val="000D6C39"/>
    <w:rsid w:val="000E2903"/>
    <w:rsid w:val="000F1DCD"/>
    <w:rsid w:val="000F486D"/>
    <w:rsid w:val="000F5666"/>
    <w:rsid w:val="000F5C0B"/>
    <w:rsid w:val="000F5C3B"/>
    <w:rsid w:val="000F669E"/>
    <w:rsid w:val="00100FFC"/>
    <w:rsid w:val="00111DE0"/>
    <w:rsid w:val="001145C0"/>
    <w:rsid w:val="00115EFE"/>
    <w:rsid w:val="00116463"/>
    <w:rsid w:val="00122C03"/>
    <w:rsid w:val="00124004"/>
    <w:rsid w:val="00124609"/>
    <w:rsid w:val="00126594"/>
    <w:rsid w:val="0013100B"/>
    <w:rsid w:val="00132291"/>
    <w:rsid w:val="00133C3F"/>
    <w:rsid w:val="001356CA"/>
    <w:rsid w:val="00143780"/>
    <w:rsid w:val="00146D1D"/>
    <w:rsid w:val="001535CE"/>
    <w:rsid w:val="00160110"/>
    <w:rsid w:val="00162F8C"/>
    <w:rsid w:val="00165AE5"/>
    <w:rsid w:val="00165AFD"/>
    <w:rsid w:val="001839F1"/>
    <w:rsid w:val="00185030"/>
    <w:rsid w:val="001924A5"/>
    <w:rsid w:val="00193D9E"/>
    <w:rsid w:val="00194B95"/>
    <w:rsid w:val="0019747D"/>
    <w:rsid w:val="001A21D3"/>
    <w:rsid w:val="001A3AB8"/>
    <w:rsid w:val="001A3C77"/>
    <w:rsid w:val="001A537C"/>
    <w:rsid w:val="001A590D"/>
    <w:rsid w:val="001A5AD6"/>
    <w:rsid w:val="001B0932"/>
    <w:rsid w:val="001B37CE"/>
    <w:rsid w:val="001B7624"/>
    <w:rsid w:val="001C315D"/>
    <w:rsid w:val="001C4402"/>
    <w:rsid w:val="001C591E"/>
    <w:rsid w:val="001D3190"/>
    <w:rsid w:val="001D41AD"/>
    <w:rsid w:val="001E08E6"/>
    <w:rsid w:val="001E1BA2"/>
    <w:rsid w:val="001E38B3"/>
    <w:rsid w:val="001F04A1"/>
    <w:rsid w:val="001F1598"/>
    <w:rsid w:val="00203C3E"/>
    <w:rsid w:val="002042B4"/>
    <w:rsid w:val="002129F5"/>
    <w:rsid w:val="00214092"/>
    <w:rsid w:val="002304D4"/>
    <w:rsid w:val="00234988"/>
    <w:rsid w:val="00245963"/>
    <w:rsid w:val="00245EB0"/>
    <w:rsid w:val="002462BC"/>
    <w:rsid w:val="002467E4"/>
    <w:rsid w:val="00246F58"/>
    <w:rsid w:val="002512A8"/>
    <w:rsid w:val="00251F11"/>
    <w:rsid w:val="00252383"/>
    <w:rsid w:val="00252DEF"/>
    <w:rsid w:val="002709D7"/>
    <w:rsid w:val="002741DA"/>
    <w:rsid w:val="002762FF"/>
    <w:rsid w:val="002818FF"/>
    <w:rsid w:val="00282A1E"/>
    <w:rsid w:val="002836DB"/>
    <w:rsid w:val="00286F19"/>
    <w:rsid w:val="00287950"/>
    <w:rsid w:val="00292057"/>
    <w:rsid w:val="00293B91"/>
    <w:rsid w:val="00294EB3"/>
    <w:rsid w:val="0029798C"/>
    <w:rsid w:val="002A4975"/>
    <w:rsid w:val="002A5A17"/>
    <w:rsid w:val="002B2514"/>
    <w:rsid w:val="002B5422"/>
    <w:rsid w:val="002B560F"/>
    <w:rsid w:val="002B5BC2"/>
    <w:rsid w:val="002B6F12"/>
    <w:rsid w:val="002C2A04"/>
    <w:rsid w:val="002C79BB"/>
    <w:rsid w:val="002D25C5"/>
    <w:rsid w:val="002E095E"/>
    <w:rsid w:val="002E724D"/>
    <w:rsid w:val="002E73B2"/>
    <w:rsid w:val="002F5739"/>
    <w:rsid w:val="002F6247"/>
    <w:rsid w:val="003003E2"/>
    <w:rsid w:val="00301F0B"/>
    <w:rsid w:val="00302252"/>
    <w:rsid w:val="00303644"/>
    <w:rsid w:val="003038B6"/>
    <w:rsid w:val="003040C9"/>
    <w:rsid w:val="00305604"/>
    <w:rsid w:val="00306361"/>
    <w:rsid w:val="003111FB"/>
    <w:rsid w:val="003153F6"/>
    <w:rsid w:val="003242F5"/>
    <w:rsid w:val="003258A6"/>
    <w:rsid w:val="003265C0"/>
    <w:rsid w:val="00330419"/>
    <w:rsid w:val="00333F99"/>
    <w:rsid w:val="003356F5"/>
    <w:rsid w:val="00335CD7"/>
    <w:rsid w:val="003502D4"/>
    <w:rsid w:val="003506D1"/>
    <w:rsid w:val="00356A7E"/>
    <w:rsid w:val="0036379E"/>
    <w:rsid w:val="00367191"/>
    <w:rsid w:val="003773A8"/>
    <w:rsid w:val="003815CB"/>
    <w:rsid w:val="00381F3C"/>
    <w:rsid w:val="0038501E"/>
    <w:rsid w:val="00386FB8"/>
    <w:rsid w:val="00394780"/>
    <w:rsid w:val="00396B2A"/>
    <w:rsid w:val="003A1966"/>
    <w:rsid w:val="003A2B65"/>
    <w:rsid w:val="003B03DD"/>
    <w:rsid w:val="003B7312"/>
    <w:rsid w:val="003B7BC1"/>
    <w:rsid w:val="003B7E9F"/>
    <w:rsid w:val="003C49F8"/>
    <w:rsid w:val="003D0A4D"/>
    <w:rsid w:val="003D2242"/>
    <w:rsid w:val="003D3518"/>
    <w:rsid w:val="003E1807"/>
    <w:rsid w:val="003E4983"/>
    <w:rsid w:val="003E580F"/>
    <w:rsid w:val="003E6251"/>
    <w:rsid w:val="003F309A"/>
    <w:rsid w:val="00400591"/>
    <w:rsid w:val="00401F13"/>
    <w:rsid w:val="00402EDB"/>
    <w:rsid w:val="0040360B"/>
    <w:rsid w:val="00404327"/>
    <w:rsid w:val="0040514C"/>
    <w:rsid w:val="0040588C"/>
    <w:rsid w:val="0041153F"/>
    <w:rsid w:val="00416D70"/>
    <w:rsid w:val="0041781E"/>
    <w:rsid w:val="004239B2"/>
    <w:rsid w:val="00423D72"/>
    <w:rsid w:val="00432D4A"/>
    <w:rsid w:val="00433AC6"/>
    <w:rsid w:val="004359BD"/>
    <w:rsid w:val="00441E70"/>
    <w:rsid w:val="00442DC6"/>
    <w:rsid w:val="00442FB4"/>
    <w:rsid w:val="00443E9C"/>
    <w:rsid w:val="00447147"/>
    <w:rsid w:val="004558E9"/>
    <w:rsid w:val="00455AEF"/>
    <w:rsid w:val="004562E0"/>
    <w:rsid w:val="00473F4D"/>
    <w:rsid w:val="00482B51"/>
    <w:rsid w:val="004851C1"/>
    <w:rsid w:val="00486E0E"/>
    <w:rsid w:val="00492A3D"/>
    <w:rsid w:val="004A3111"/>
    <w:rsid w:val="004A6911"/>
    <w:rsid w:val="004B1D69"/>
    <w:rsid w:val="004B3F21"/>
    <w:rsid w:val="004B754B"/>
    <w:rsid w:val="004C1903"/>
    <w:rsid w:val="004C3892"/>
    <w:rsid w:val="004C53F4"/>
    <w:rsid w:val="004D0CCF"/>
    <w:rsid w:val="004D72F7"/>
    <w:rsid w:val="004E3BDB"/>
    <w:rsid w:val="004E5D6B"/>
    <w:rsid w:val="004E604C"/>
    <w:rsid w:val="004E7AED"/>
    <w:rsid w:val="004F631A"/>
    <w:rsid w:val="00503056"/>
    <w:rsid w:val="00510CD6"/>
    <w:rsid w:val="0052367A"/>
    <w:rsid w:val="00527330"/>
    <w:rsid w:val="00531A9B"/>
    <w:rsid w:val="00537220"/>
    <w:rsid w:val="005379C8"/>
    <w:rsid w:val="00543F2E"/>
    <w:rsid w:val="00546819"/>
    <w:rsid w:val="00552A7E"/>
    <w:rsid w:val="00557B92"/>
    <w:rsid w:val="00557C0B"/>
    <w:rsid w:val="00571CD6"/>
    <w:rsid w:val="00573FF7"/>
    <w:rsid w:val="00580DDE"/>
    <w:rsid w:val="00586A1D"/>
    <w:rsid w:val="00586E51"/>
    <w:rsid w:val="00586FF0"/>
    <w:rsid w:val="0058769D"/>
    <w:rsid w:val="00595BDF"/>
    <w:rsid w:val="005A5AFE"/>
    <w:rsid w:val="005C0528"/>
    <w:rsid w:val="005C79D6"/>
    <w:rsid w:val="005D02C9"/>
    <w:rsid w:val="005D1ADA"/>
    <w:rsid w:val="005D21ED"/>
    <w:rsid w:val="005D27E0"/>
    <w:rsid w:val="005E085E"/>
    <w:rsid w:val="005E6090"/>
    <w:rsid w:val="005F103F"/>
    <w:rsid w:val="005F273F"/>
    <w:rsid w:val="0060263E"/>
    <w:rsid w:val="00604156"/>
    <w:rsid w:val="00614B78"/>
    <w:rsid w:val="00631F83"/>
    <w:rsid w:val="00634A49"/>
    <w:rsid w:val="0064776C"/>
    <w:rsid w:val="006500EB"/>
    <w:rsid w:val="006517D3"/>
    <w:rsid w:val="0065182A"/>
    <w:rsid w:val="00652485"/>
    <w:rsid w:val="00653B0E"/>
    <w:rsid w:val="00656D0B"/>
    <w:rsid w:val="0065759C"/>
    <w:rsid w:val="006615A3"/>
    <w:rsid w:val="00663E80"/>
    <w:rsid w:val="006645E7"/>
    <w:rsid w:val="006676CB"/>
    <w:rsid w:val="00670C38"/>
    <w:rsid w:val="00672A59"/>
    <w:rsid w:val="00673429"/>
    <w:rsid w:val="006754A5"/>
    <w:rsid w:val="00680783"/>
    <w:rsid w:val="00682839"/>
    <w:rsid w:val="006846BF"/>
    <w:rsid w:val="00693BDA"/>
    <w:rsid w:val="00693C5C"/>
    <w:rsid w:val="006974EB"/>
    <w:rsid w:val="006A40B5"/>
    <w:rsid w:val="006B191B"/>
    <w:rsid w:val="006B6299"/>
    <w:rsid w:val="006C4D6F"/>
    <w:rsid w:val="006D482A"/>
    <w:rsid w:val="006F14FB"/>
    <w:rsid w:val="007033E4"/>
    <w:rsid w:val="00703768"/>
    <w:rsid w:val="0070427D"/>
    <w:rsid w:val="00706DC5"/>
    <w:rsid w:val="0071156C"/>
    <w:rsid w:val="007162BB"/>
    <w:rsid w:val="00716DEB"/>
    <w:rsid w:val="007172E8"/>
    <w:rsid w:val="007253BF"/>
    <w:rsid w:val="00731ECF"/>
    <w:rsid w:val="0073202E"/>
    <w:rsid w:val="00732AEC"/>
    <w:rsid w:val="00734565"/>
    <w:rsid w:val="00734948"/>
    <w:rsid w:val="007365A1"/>
    <w:rsid w:val="00741F74"/>
    <w:rsid w:val="0074257C"/>
    <w:rsid w:val="00747103"/>
    <w:rsid w:val="007477F1"/>
    <w:rsid w:val="007533A7"/>
    <w:rsid w:val="007544FE"/>
    <w:rsid w:val="007575D4"/>
    <w:rsid w:val="00762573"/>
    <w:rsid w:val="00763FC1"/>
    <w:rsid w:val="007650AA"/>
    <w:rsid w:val="007678F3"/>
    <w:rsid w:val="007710B9"/>
    <w:rsid w:val="00771243"/>
    <w:rsid w:val="0077528E"/>
    <w:rsid w:val="0077703B"/>
    <w:rsid w:val="00781474"/>
    <w:rsid w:val="00793785"/>
    <w:rsid w:val="00794FAB"/>
    <w:rsid w:val="00795838"/>
    <w:rsid w:val="007A0C24"/>
    <w:rsid w:val="007A4B4F"/>
    <w:rsid w:val="007A73C6"/>
    <w:rsid w:val="007A73EC"/>
    <w:rsid w:val="007B1D6E"/>
    <w:rsid w:val="007B3531"/>
    <w:rsid w:val="007B410F"/>
    <w:rsid w:val="007B4A60"/>
    <w:rsid w:val="007B5EED"/>
    <w:rsid w:val="007C11BB"/>
    <w:rsid w:val="007C27A4"/>
    <w:rsid w:val="007C42D0"/>
    <w:rsid w:val="007C5E73"/>
    <w:rsid w:val="007D0906"/>
    <w:rsid w:val="007D59E2"/>
    <w:rsid w:val="007E5106"/>
    <w:rsid w:val="007E5A63"/>
    <w:rsid w:val="007F0954"/>
    <w:rsid w:val="007F5F43"/>
    <w:rsid w:val="0080270D"/>
    <w:rsid w:val="00812405"/>
    <w:rsid w:val="00814299"/>
    <w:rsid w:val="00815CD4"/>
    <w:rsid w:val="00821EA0"/>
    <w:rsid w:val="008348C0"/>
    <w:rsid w:val="00844D18"/>
    <w:rsid w:val="00850436"/>
    <w:rsid w:val="00850DED"/>
    <w:rsid w:val="00851723"/>
    <w:rsid w:val="00853302"/>
    <w:rsid w:val="008811AB"/>
    <w:rsid w:val="00882518"/>
    <w:rsid w:val="00883ADE"/>
    <w:rsid w:val="008848D8"/>
    <w:rsid w:val="00885555"/>
    <w:rsid w:val="00895879"/>
    <w:rsid w:val="0089638F"/>
    <w:rsid w:val="00897C3C"/>
    <w:rsid w:val="008A0685"/>
    <w:rsid w:val="008A5131"/>
    <w:rsid w:val="008A5B34"/>
    <w:rsid w:val="008B42B9"/>
    <w:rsid w:val="008B516A"/>
    <w:rsid w:val="008C111E"/>
    <w:rsid w:val="008C4D7B"/>
    <w:rsid w:val="008D099C"/>
    <w:rsid w:val="008E0DA2"/>
    <w:rsid w:val="008F0E8D"/>
    <w:rsid w:val="008F41C8"/>
    <w:rsid w:val="008F77AF"/>
    <w:rsid w:val="00902768"/>
    <w:rsid w:val="00915118"/>
    <w:rsid w:val="00917323"/>
    <w:rsid w:val="00924744"/>
    <w:rsid w:val="00926B50"/>
    <w:rsid w:val="0092759C"/>
    <w:rsid w:val="00930B85"/>
    <w:rsid w:val="00936D89"/>
    <w:rsid w:val="00940146"/>
    <w:rsid w:val="00942DAF"/>
    <w:rsid w:val="00945592"/>
    <w:rsid w:val="00952B83"/>
    <w:rsid w:val="009531B1"/>
    <w:rsid w:val="00955DF4"/>
    <w:rsid w:val="00961AA5"/>
    <w:rsid w:val="009620C0"/>
    <w:rsid w:val="00964050"/>
    <w:rsid w:val="0096438D"/>
    <w:rsid w:val="0096484A"/>
    <w:rsid w:val="0096562B"/>
    <w:rsid w:val="009668DE"/>
    <w:rsid w:val="009712D8"/>
    <w:rsid w:val="00982667"/>
    <w:rsid w:val="00983940"/>
    <w:rsid w:val="00987E03"/>
    <w:rsid w:val="00990A64"/>
    <w:rsid w:val="00990B48"/>
    <w:rsid w:val="0099766A"/>
    <w:rsid w:val="009A19DB"/>
    <w:rsid w:val="009A20A8"/>
    <w:rsid w:val="009A2935"/>
    <w:rsid w:val="009A3009"/>
    <w:rsid w:val="009A3EF5"/>
    <w:rsid w:val="009B242D"/>
    <w:rsid w:val="009B391A"/>
    <w:rsid w:val="009B42BD"/>
    <w:rsid w:val="009B46BF"/>
    <w:rsid w:val="009C5E21"/>
    <w:rsid w:val="009D4321"/>
    <w:rsid w:val="009E1CFC"/>
    <w:rsid w:val="009E5487"/>
    <w:rsid w:val="009E69C2"/>
    <w:rsid w:val="00A01FAD"/>
    <w:rsid w:val="00A102E0"/>
    <w:rsid w:val="00A13A6A"/>
    <w:rsid w:val="00A1555C"/>
    <w:rsid w:val="00A22ACC"/>
    <w:rsid w:val="00A241E5"/>
    <w:rsid w:val="00A25052"/>
    <w:rsid w:val="00A26DD5"/>
    <w:rsid w:val="00A36800"/>
    <w:rsid w:val="00A37260"/>
    <w:rsid w:val="00A44354"/>
    <w:rsid w:val="00A4771D"/>
    <w:rsid w:val="00A53D25"/>
    <w:rsid w:val="00A6663C"/>
    <w:rsid w:val="00A6797C"/>
    <w:rsid w:val="00A742B1"/>
    <w:rsid w:val="00A7571E"/>
    <w:rsid w:val="00A776E0"/>
    <w:rsid w:val="00A8343C"/>
    <w:rsid w:val="00A8441B"/>
    <w:rsid w:val="00A86ACC"/>
    <w:rsid w:val="00A91CF2"/>
    <w:rsid w:val="00A9401C"/>
    <w:rsid w:val="00A94E9E"/>
    <w:rsid w:val="00A9712A"/>
    <w:rsid w:val="00AA045D"/>
    <w:rsid w:val="00AA103C"/>
    <w:rsid w:val="00AA55E3"/>
    <w:rsid w:val="00AA563C"/>
    <w:rsid w:val="00AA7876"/>
    <w:rsid w:val="00AA7C6A"/>
    <w:rsid w:val="00AB5B1E"/>
    <w:rsid w:val="00AB5EB9"/>
    <w:rsid w:val="00AC0E6A"/>
    <w:rsid w:val="00AC15F5"/>
    <w:rsid w:val="00AC285E"/>
    <w:rsid w:val="00AC5FA4"/>
    <w:rsid w:val="00AC7D57"/>
    <w:rsid w:val="00AD0577"/>
    <w:rsid w:val="00AD06B5"/>
    <w:rsid w:val="00AD435E"/>
    <w:rsid w:val="00AD493E"/>
    <w:rsid w:val="00AD61F3"/>
    <w:rsid w:val="00AE12F5"/>
    <w:rsid w:val="00AF6ACD"/>
    <w:rsid w:val="00AF7F9A"/>
    <w:rsid w:val="00B14E7A"/>
    <w:rsid w:val="00B157C5"/>
    <w:rsid w:val="00B215F3"/>
    <w:rsid w:val="00B27B4A"/>
    <w:rsid w:val="00B420ED"/>
    <w:rsid w:val="00B46AD0"/>
    <w:rsid w:val="00B47CCC"/>
    <w:rsid w:val="00B51078"/>
    <w:rsid w:val="00B53A96"/>
    <w:rsid w:val="00B615C1"/>
    <w:rsid w:val="00B61A6D"/>
    <w:rsid w:val="00B61BC6"/>
    <w:rsid w:val="00B62298"/>
    <w:rsid w:val="00B6606C"/>
    <w:rsid w:val="00B67644"/>
    <w:rsid w:val="00B74F20"/>
    <w:rsid w:val="00B81DA1"/>
    <w:rsid w:val="00B81F8A"/>
    <w:rsid w:val="00B8202A"/>
    <w:rsid w:val="00B91B7C"/>
    <w:rsid w:val="00B94A6A"/>
    <w:rsid w:val="00BA7AC0"/>
    <w:rsid w:val="00BB0FED"/>
    <w:rsid w:val="00BB6396"/>
    <w:rsid w:val="00BC47FC"/>
    <w:rsid w:val="00BC4913"/>
    <w:rsid w:val="00BC4D57"/>
    <w:rsid w:val="00BD59B9"/>
    <w:rsid w:val="00BD7041"/>
    <w:rsid w:val="00BE01E4"/>
    <w:rsid w:val="00BE3C3F"/>
    <w:rsid w:val="00BE53A4"/>
    <w:rsid w:val="00BE6C05"/>
    <w:rsid w:val="00BF1B87"/>
    <w:rsid w:val="00C014DD"/>
    <w:rsid w:val="00C15AE1"/>
    <w:rsid w:val="00C230A1"/>
    <w:rsid w:val="00C2685B"/>
    <w:rsid w:val="00C30A39"/>
    <w:rsid w:val="00C34098"/>
    <w:rsid w:val="00C36576"/>
    <w:rsid w:val="00C36800"/>
    <w:rsid w:val="00C36FF0"/>
    <w:rsid w:val="00C46232"/>
    <w:rsid w:val="00C60504"/>
    <w:rsid w:val="00C61920"/>
    <w:rsid w:val="00C64DEF"/>
    <w:rsid w:val="00C67194"/>
    <w:rsid w:val="00C75AAF"/>
    <w:rsid w:val="00C76CEC"/>
    <w:rsid w:val="00C77804"/>
    <w:rsid w:val="00C808FF"/>
    <w:rsid w:val="00C85657"/>
    <w:rsid w:val="00C91701"/>
    <w:rsid w:val="00C94E7D"/>
    <w:rsid w:val="00C951C8"/>
    <w:rsid w:val="00CA7077"/>
    <w:rsid w:val="00CA7421"/>
    <w:rsid w:val="00CB0FF1"/>
    <w:rsid w:val="00CB5498"/>
    <w:rsid w:val="00CC0406"/>
    <w:rsid w:val="00CC055B"/>
    <w:rsid w:val="00CC0F49"/>
    <w:rsid w:val="00CC41A9"/>
    <w:rsid w:val="00CC4F0F"/>
    <w:rsid w:val="00CD1E29"/>
    <w:rsid w:val="00CD4A75"/>
    <w:rsid w:val="00CD7C6E"/>
    <w:rsid w:val="00CE0D1E"/>
    <w:rsid w:val="00CE0F7E"/>
    <w:rsid w:val="00CE18B1"/>
    <w:rsid w:val="00CE4691"/>
    <w:rsid w:val="00CE6575"/>
    <w:rsid w:val="00CF2207"/>
    <w:rsid w:val="00CF72B0"/>
    <w:rsid w:val="00D00275"/>
    <w:rsid w:val="00D03184"/>
    <w:rsid w:val="00D06984"/>
    <w:rsid w:val="00D1187D"/>
    <w:rsid w:val="00D123AD"/>
    <w:rsid w:val="00D14328"/>
    <w:rsid w:val="00D153CC"/>
    <w:rsid w:val="00D15A1E"/>
    <w:rsid w:val="00D2617C"/>
    <w:rsid w:val="00D307FC"/>
    <w:rsid w:val="00D32A19"/>
    <w:rsid w:val="00D341DD"/>
    <w:rsid w:val="00D3492B"/>
    <w:rsid w:val="00D3516F"/>
    <w:rsid w:val="00D417D4"/>
    <w:rsid w:val="00D44638"/>
    <w:rsid w:val="00D51DCB"/>
    <w:rsid w:val="00D524BB"/>
    <w:rsid w:val="00D60A80"/>
    <w:rsid w:val="00D60DD6"/>
    <w:rsid w:val="00D6339C"/>
    <w:rsid w:val="00D63538"/>
    <w:rsid w:val="00D664FB"/>
    <w:rsid w:val="00D71533"/>
    <w:rsid w:val="00D735A2"/>
    <w:rsid w:val="00D73A2B"/>
    <w:rsid w:val="00D77917"/>
    <w:rsid w:val="00D77BE8"/>
    <w:rsid w:val="00D808B1"/>
    <w:rsid w:val="00D81E98"/>
    <w:rsid w:val="00D94AA6"/>
    <w:rsid w:val="00DA2501"/>
    <w:rsid w:val="00DB7279"/>
    <w:rsid w:val="00DC51DA"/>
    <w:rsid w:val="00DC772F"/>
    <w:rsid w:val="00DF49FC"/>
    <w:rsid w:val="00E00600"/>
    <w:rsid w:val="00E029C7"/>
    <w:rsid w:val="00E11B29"/>
    <w:rsid w:val="00E137A0"/>
    <w:rsid w:val="00E14836"/>
    <w:rsid w:val="00E15CD4"/>
    <w:rsid w:val="00E20695"/>
    <w:rsid w:val="00E21DEA"/>
    <w:rsid w:val="00E25AAE"/>
    <w:rsid w:val="00E302BB"/>
    <w:rsid w:val="00E31132"/>
    <w:rsid w:val="00E33176"/>
    <w:rsid w:val="00E434BB"/>
    <w:rsid w:val="00E43520"/>
    <w:rsid w:val="00E44331"/>
    <w:rsid w:val="00E44A3E"/>
    <w:rsid w:val="00E5231C"/>
    <w:rsid w:val="00E5537B"/>
    <w:rsid w:val="00E567BF"/>
    <w:rsid w:val="00E5795D"/>
    <w:rsid w:val="00E61EA8"/>
    <w:rsid w:val="00E63218"/>
    <w:rsid w:val="00E646AB"/>
    <w:rsid w:val="00E665F2"/>
    <w:rsid w:val="00E67AF6"/>
    <w:rsid w:val="00E7050A"/>
    <w:rsid w:val="00E7185F"/>
    <w:rsid w:val="00E72E15"/>
    <w:rsid w:val="00E76649"/>
    <w:rsid w:val="00E76AD9"/>
    <w:rsid w:val="00E852A5"/>
    <w:rsid w:val="00E85804"/>
    <w:rsid w:val="00E86996"/>
    <w:rsid w:val="00E917E0"/>
    <w:rsid w:val="00E93B2C"/>
    <w:rsid w:val="00E95729"/>
    <w:rsid w:val="00EA146D"/>
    <w:rsid w:val="00EA17A9"/>
    <w:rsid w:val="00EA3B70"/>
    <w:rsid w:val="00EA63A7"/>
    <w:rsid w:val="00EC1986"/>
    <w:rsid w:val="00EC1CC3"/>
    <w:rsid w:val="00EC30A3"/>
    <w:rsid w:val="00ED21CC"/>
    <w:rsid w:val="00ED6B97"/>
    <w:rsid w:val="00ED7910"/>
    <w:rsid w:val="00EE49B2"/>
    <w:rsid w:val="00EE5F1A"/>
    <w:rsid w:val="00EE6CE9"/>
    <w:rsid w:val="00EE7C82"/>
    <w:rsid w:val="00EF0D8F"/>
    <w:rsid w:val="00EF32A9"/>
    <w:rsid w:val="00EF60AC"/>
    <w:rsid w:val="00F06C21"/>
    <w:rsid w:val="00F06E95"/>
    <w:rsid w:val="00F1342D"/>
    <w:rsid w:val="00F14E3E"/>
    <w:rsid w:val="00F15226"/>
    <w:rsid w:val="00F25D5B"/>
    <w:rsid w:val="00F25DDE"/>
    <w:rsid w:val="00F31182"/>
    <w:rsid w:val="00F406EF"/>
    <w:rsid w:val="00F4139C"/>
    <w:rsid w:val="00F44D8B"/>
    <w:rsid w:val="00F51B9B"/>
    <w:rsid w:val="00F56DEF"/>
    <w:rsid w:val="00F7057F"/>
    <w:rsid w:val="00F726FA"/>
    <w:rsid w:val="00F74977"/>
    <w:rsid w:val="00F76A4E"/>
    <w:rsid w:val="00F81C7F"/>
    <w:rsid w:val="00F90259"/>
    <w:rsid w:val="00F924C4"/>
    <w:rsid w:val="00F93883"/>
    <w:rsid w:val="00F94EDE"/>
    <w:rsid w:val="00FA12C6"/>
    <w:rsid w:val="00FA525E"/>
    <w:rsid w:val="00FA7C80"/>
    <w:rsid w:val="00FA7FF0"/>
    <w:rsid w:val="00FA7FF5"/>
    <w:rsid w:val="00FC04CD"/>
    <w:rsid w:val="00FC0552"/>
    <w:rsid w:val="00FC2119"/>
    <w:rsid w:val="00FC2295"/>
    <w:rsid w:val="00FD147D"/>
    <w:rsid w:val="00FD275A"/>
    <w:rsid w:val="00FD3A31"/>
    <w:rsid w:val="00FD5A19"/>
    <w:rsid w:val="00FD63E5"/>
    <w:rsid w:val="00FD705E"/>
    <w:rsid w:val="00FE491F"/>
    <w:rsid w:val="00FE548E"/>
    <w:rsid w:val="00FF0DEC"/>
    <w:rsid w:val="00FF3723"/>
    <w:rsid w:val="00FF67F9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15" type="connector" idref="#_x0000_s1033"/>
        <o:r id="V:Rule16" type="connector" idref="#_x0000_s1039"/>
        <o:r id="V:Rule17" type="connector" idref="#_x0000_s1028"/>
        <o:r id="V:Rule18" type="connector" idref="#_x0000_s1035"/>
        <o:r id="V:Rule19" type="connector" idref="#_x0000_s1030"/>
        <o:r id="V:Rule20" type="connector" idref="#_x0000_s1036"/>
        <o:r id="V:Rule21" type="connector" idref="#_x0000_s1031"/>
        <o:r id="V:Rule22" type="connector" idref="#_x0000_s1038"/>
        <o:r id="V:Rule23" type="connector" idref="#_x0000_s1034"/>
        <o:r id="V:Rule24" type="connector" idref="#_x0000_s1037"/>
        <o:r id="V:Rule25" type="connector" idref="#_x0000_s1027"/>
        <o:r id="V:Rule26" type="connector" idref="#_x0000_s1029"/>
        <o:r id="V:Rule27" type="connector" idref="#_x0000_s1032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F"/>
  </w:style>
  <w:style w:type="paragraph" w:styleId="1">
    <w:name w:val="heading 1"/>
    <w:basedOn w:val="a"/>
    <w:link w:val="10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"/>
    <w:next w:val="a"/>
    <w:link w:val="20"/>
    <w:qFormat/>
    <w:rsid w:val="00614B7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3">
    <w:name w:val="heading 3"/>
    <w:basedOn w:val="a"/>
    <w:link w:val="30"/>
    <w:unhideWhenUsed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14B7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rsid w:val="00614B78"/>
    <w:pPr>
      <w:spacing w:before="0" w:after="0"/>
      <w:ind w:firstLine="0"/>
      <w:outlineLvl w:val="4"/>
    </w:pPr>
    <w:rPr>
      <w:b/>
      <w:bCs/>
      <w:sz w:val="31"/>
      <w:szCs w:val="24"/>
    </w:rPr>
  </w:style>
  <w:style w:type="paragraph" w:styleId="6">
    <w:name w:val="heading 6"/>
    <w:basedOn w:val="a"/>
    <w:next w:val="a"/>
    <w:link w:val="60"/>
    <w:qFormat/>
    <w:rsid w:val="00614B78"/>
    <w:pPr>
      <w:suppressAutoHyphens/>
      <w:spacing w:before="238" w:after="119" w:line="240" w:lineRule="auto"/>
      <w:outlineLvl w:val="5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614B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1"/>
    <w:link w:val="80"/>
    <w:qFormat/>
    <w:rsid w:val="00614B78"/>
    <w:pPr>
      <w:spacing w:before="0" w:after="0"/>
      <w:ind w:firstLine="0"/>
      <w:outlineLvl w:val="7"/>
    </w:pPr>
    <w:rPr>
      <w:b/>
      <w:bCs/>
      <w:sz w:val="27"/>
      <w:szCs w:val="21"/>
    </w:rPr>
  </w:style>
  <w:style w:type="paragraph" w:styleId="9">
    <w:name w:val="heading 9"/>
    <w:basedOn w:val="a0"/>
    <w:next w:val="a1"/>
    <w:link w:val="90"/>
    <w:qFormat/>
    <w:rsid w:val="00614B78"/>
    <w:pPr>
      <w:spacing w:before="0" w:after="0"/>
      <w:ind w:firstLine="0"/>
      <w:outlineLvl w:val="8"/>
    </w:pPr>
    <w:rPr>
      <w:b/>
      <w:bCs/>
      <w:sz w:val="27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A13A6A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EF60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2"/>
    <w:link w:val="3"/>
    <w:rsid w:val="00EF60AC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3"/>
    <w:uiPriority w:val="59"/>
    <w:rsid w:val="00EF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2C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2C2A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614B78"/>
    <w:rPr>
      <w:rFonts w:ascii="Arial" w:eastAsia="Times New Roman" w:hAnsi="Arial" w:cs="Arial"/>
    </w:rPr>
  </w:style>
  <w:style w:type="character" w:customStyle="1" w:styleId="40">
    <w:name w:val="Заголовок 4 Знак"/>
    <w:basedOn w:val="a2"/>
    <w:link w:val="4"/>
    <w:rsid w:val="00614B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rsid w:val="00614B78"/>
    <w:rPr>
      <w:rFonts w:ascii="Arial Black" w:eastAsia="SimSun" w:hAnsi="Arial Black" w:cs="Mangal"/>
      <w:b/>
      <w:bCs/>
      <w:sz w:val="31"/>
      <w:szCs w:val="24"/>
      <w:u w:val="thick"/>
      <w:lang w:eastAsia="ar-SA"/>
    </w:rPr>
  </w:style>
  <w:style w:type="character" w:customStyle="1" w:styleId="60">
    <w:name w:val="Заголовок 6 Знак"/>
    <w:basedOn w:val="a2"/>
    <w:link w:val="6"/>
    <w:rsid w:val="00614B78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70">
    <w:name w:val="Заголовок 7 Знак"/>
    <w:basedOn w:val="a2"/>
    <w:link w:val="7"/>
    <w:rsid w:val="00614B7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2"/>
    <w:link w:val="8"/>
    <w:rsid w:val="00614B78"/>
    <w:rPr>
      <w:rFonts w:ascii="Arial Black" w:eastAsia="SimSun" w:hAnsi="Arial Black" w:cs="Mangal"/>
      <w:b/>
      <w:bCs/>
      <w:sz w:val="27"/>
      <w:szCs w:val="21"/>
      <w:u w:val="thick"/>
      <w:lang w:eastAsia="ar-SA"/>
    </w:rPr>
  </w:style>
  <w:style w:type="character" w:customStyle="1" w:styleId="90">
    <w:name w:val="Заголовок 9 Знак"/>
    <w:basedOn w:val="a2"/>
    <w:link w:val="9"/>
    <w:rsid w:val="00614B78"/>
    <w:rPr>
      <w:rFonts w:ascii="Arial Black" w:eastAsia="SimSun" w:hAnsi="Arial Black" w:cs="Mangal"/>
      <w:b/>
      <w:bCs/>
      <w:sz w:val="27"/>
      <w:szCs w:val="21"/>
      <w:u w:val="thick"/>
      <w:lang w:eastAsia="ar-SA"/>
    </w:rPr>
  </w:style>
  <w:style w:type="numbering" w:customStyle="1" w:styleId="11">
    <w:name w:val="Нет списка1"/>
    <w:next w:val="a4"/>
    <w:uiPriority w:val="99"/>
    <w:semiHidden/>
    <w:unhideWhenUsed/>
    <w:rsid w:val="00614B78"/>
  </w:style>
  <w:style w:type="paragraph" w:styleId="a1">
    <w:name w:val="Body Text"/>
    <w:basedOn w:val="a"/>
    <w:link w:val="a9"/>
    <w:rsid w:val="00614B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2"/>
    <w:link w:val="a1"/>
    <w:rsid w:val="00614B7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 Знак"/>
    <w:uiPriority w:val="99"/>
    <w:rsid w:val="0061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3"/>
    <w:next w:val="a6"/>
    <w:rsid w:val="0061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14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2"/>
    <w:link w:val="aa"/>
    <w:uiPriority w:val="99"/>
    <w:rsid w:val="00614B7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614B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2"/>
    <w:link w:val="21"/>
    <w:uiPriority w:val="99"/>
    <w:rsid w:val="00614B7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614B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614B7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10">
    <w:name w:val="Нет списка11"/>
    <w:next w:val="a4"/>
    <w:semiHidden/>
    <w:rsid w:val="00614B78"/>
  </w:style>
  <w:style w:type="character" w:customStyle="1" w:styleId="WW8Num1z0">
    <w:name w:val="WW8Num1z0"/>
    <w:rsid w:val="00614B78"/>
    <w:rPr>
      <w:rFonts w:ascii="Wingdings" w:hAnsi="Wingdings"/>
    </w:rPr>
  </w:style>
  <w:style w:type="character" w:customStyle="1" w:styleId="WW8Num2z0">
    <w:name w:val="WW8Num2z0"/>
    <w:rsid w:val="00614B78"/>
    <w:rPr>
      <w:rFonts w:ascii="Wingdings" w:hAnsi="Wingdings"/>
    </w:rPr>
  </w:style>
  <w:style w:type="character" w:customStyle="1" w:styleId="WW8Num4z0">
    <w:name w:val="WW8Num4z0"/>
    <w:rsid w:val="00614B78"/>
    <w:rPr>
      <w:rFonts w:ascii="Symbol" w:hAnsi="Symbol"/>
    </w:rPr>
  </w:style>
  <w:style w:type="character" w:customStyle="1" w:styleId="WW8Num4z1">
    <w:name w:val="WW8Num4z1"/>
    <w:rsid w:val="00614B78"/>
    <w:rPr>
      <w:rFonts w:ascii="Courier New" w:hAnsi="Courier New" w:cs="Courier New"/>
    </w:rPr>
  </w:style>
  <w:style w:type="character" w:customStyle="1" w:styleId="WW8Num4z2">
    <w:name w:val="WW8Num4z2"/>
    <w:rsid w:val="00614B78"/>
    <w:rPr>
      <w:rFonts w:ascii="Wingdings" w:hAnsi="Wingdings"/>
    </w:rPr>
  </w:style>
  <w:style w:type="character" w:customStyle="1" w:styleId="WW8Num6z0">
    <w:name w:val="WW8Num6z0"/>
    <w:rsid w:val="00614B78"/>
    <w:rPr>
      <w:rFonts w:ascii="Symbol" w:hAnsi="Symbol"/>
    </w:rPr>
  </w:style>
  <w:style w:type="character" w:customStyle="1" w:styleId="WW8Num6z1">
    <w:name w:val="WW8Num6z1"/>
    <w:rsid w:val="00614B78"/>
    <w:rPr>
      <w:rFonts w:ascii="Courier New" w:hAnsi="Courier New" w:cs="Courier New"/>
    </w:rPr>
  </w:style>
  <w:style w:type="character" w:customStyle="1" w:styleId="WW8Num6z2">
    <w:name w:val="WW8Num6z2"/>
    <w:rsid w:val="00614B78"/>
    <w:rPr>
      <w:rFonts w:ascii="Wingdings" w:hAnsi="Wingdings"/>
    </w:rPr>
  </w:style>
  <w:style w:type="character" w:customStyle="1" w:styleId="WW8Num7z0">
    <w:name w:val="WW8Num7z0"/>
    <w:rsid w:val="00614B78"/>
    <w:rPr>
      <w:rFonts w:ascii="Symbol" w:hAnsi="Symbol"/>
    </w:rPr>
  </w:style>
  <w:style w:type="character" w:customStyle="1" w:styleId="WW8Num7z1">
    <w:name w:val="WW8Num7z1"/>
    <w:rsid w:val="00614B78"/>
    <w:rPr>
      <w:rFonts w:ascii="Courier New" w:hAnsi="Courier New" w:cs="Courier New"/>
    </w:rPr>
  </w:style>
  <w:style w:type="character" w:customStyle="1" w:styleId="WW8Num7z2">
    <w:name w:val="WW8Num7z2"/>
    <w:rsid w:val="00614B78"/>
    <w:rPr>
      <w:rFonts w:ascii="Wingdings" w:hAnsi="Wingdings"/>
    </w:rPr>
  </w:style>
  <w:style w:type="character" w:customStyle="1" w:styleId="WW8Num11z0">
    <w:name w:val="WW8Num11z0"/>
    <w:rsid w:val="00614B78"/>
    <w:rPr>
      <w:rFonts w:ascii="Wingdings" w:hAnsi="Wingdings"/>
    </w:rPr>
  </w:style>
  <w:style w:type="character" w:customStyle="1" w:styleId="13">
    <w:name w:val="Основной шрифт абзаца1"/>
    <w:rsid w:val="00614B78"/>
  </w:style>
  <w:style w:type="character" w:styleId="ac">
    <w:name w:val="page number"/>
    <w:basedOn w:val="13"/>
    <w:rsid w:val="00614B78"/>
    <w:rPr>
      <w:rFonts w:ascii="Arial" w:hAnsi="Arial"/>
      <w:b/>
      <w:sz w:val="16"/>
    </w:rPr>
  </w:style>
  <w:style w:type="character" w:styleId="ad">
    <w:name w:val="Hyperlink"/>
    <w:basedOn w:val="13"/>
    <w:rsid w:val="00614B78"/>
    <w:rPr>
      <w:color w:val="0000FF"/>
      <w:u w:val="single"/>
    </w:rPr>
  </w:style>
  <w:style w:type="character" w:styleId="ae">
    <w:name w:val="Emphasis"/>
    <w:basedOn w:val="13"/>
    <w:qFormat/>
    <w:rsid w:val="00614B78"/>
    <w:rPr>
      <w:i/>
      <w:iCs/>
    </w:rPr>
  </w:style>
  <w:style w:type="character" w:customStyle="1" w:styleId="af">
    <w:name w:val="Заполнение таблиц"/>
    <w:basedOn w:val="13"/>
    <w:rsid w:val="00614B78"/>
  </w:style>
  <w:style w:type="character" w:customStyle="1" w:styleId="23">
    <w:name w:val="Заголовок 2 Знак Знак"/>
    <w:basedOn w:val="13"/>
    <w:rsid w:val="00614B78"/>
  </w:style>
  <w:style w:type="character" w:customStyle="1" w:styleId="af0">
    <w:name w:val="Символ сноски"/>
    <w:basedOn w:val="13"/>
    <w:rsid w:val="00614B78"/>
  </w:style>
  <w:style w:type="character" w:styleId="af1">
    <w:name w:val="footnote reference"/>
    <w:rsid w:val="00614B78"/>
    <w:rPr>
      <w:vertAlign w:val="superscript"/>
    </w:rPr>
  </w:style>
  <w:style w:type="character" w:styleId="af2">
    <w:name w:val="FollowedHyperlink"/>
    <w:rsid w:val="00614B78"/>
    <w:rPr>
      <w:color w:val="800000"/>
      <w:u w:val="single"/>
    </w:rPr>
  </w:style>
  <w:style w:type="character" w:customStyle="1" w:styleId="af3">
    <w:name w:val="Маркеры списка"/>
    <w:rsid w:val="00614B78"/>
    <w:rPr>
      <w:rFonts w:ascii="OpenSymbol" w:eastAsia="OpenSymbol" w:hAnsi="OpenSymbol" w:cs="OpenSymbol"/>
    </w:rPr>
  </w:style>
  <w:style w:type="character" w:styleId="af4">
    <w:name w:val="endnote reference"/>
    <w:rsid w:val="00614B78"/>
    <w:rPr>
      <w:vertAlign w:val="superscript"/>
    </w:rPr>
  </w:style>
  <w:style w:type="character" w:customStyle="1" w:styleId="af5">
    <w:name w:val="Символы концевой сноски"/>
    <w:rsid w:val="00614B78"/>
  </w:style>
  <w:style w:type="character" w:customStyle="1" w:styleId="af6">
    <w:name w:val="Символ нумерации"/>
    <w:rsid w:val="00614B78"/>
  </w:style>
  <w:style w:type="paragraph" w:customStyle="1" w:styleId="af7">
    <w:name w:val="Заголовок"/>
    <w:basedOn w:val="a"/>
    <w:next w:val="a1"/>
    <w:rsid w:val="00614B78"/>
    <w:pPr>
      <w:keepNext/>
      <w:suppressAutoHyphens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Title"/>
    <w:basedOn w:val="a"/>
    <w:next w:val="a1"/>
    <w:link w:val="af8"/>
    <w:qFormat/>
    <w:rsid w:val="00614B78"/>
    <w:pPr>
      <w:keepNext/>
      <w:suppressAutoHyphens/>
      <w:spacing w:before="240" w:after="120" w:line="240" w:lineRule="auto"/>
      <w:ind w:firstLine="720"/>
      <w:jc w:val="both"/>
    </w:pPr>
    <w:rPr>
      <w:rFonts w:ascii="Arial Black" w:eastAsia="SimSun" w:hAnsi="Arial Black" w:cs="Mangal"/>
      <w:sz w:val="36"/>
      <w:szCs w:val="28"/>
      <w:u w:val="thick"/>
      <w:lang w:eastAsia="ar-SA"/>
    </w:rPr>
  </w:style>
  <w:style w:type="character" w:customStyle="1" w:styleId="af8">
    <w:name w:val="Название Знак"/>
    <w:basedOn w:val="a2"/>
    <w:link w:val="a0"/>
    <w:rsid w:val="00614B78"/>
    <w:rPr>
      <w:rFonts w:ascii="Arial Black" w:eastAsia="SimSun" w:hAnsi="Arial Black" w:cs="Mangal"/>
      <w:sz w:val="36"/>
      <w:szCs w:val="28"/>
      <w:u w:val="thick"/>
      <w:lang w:eastAsia="ar-SA"/>
    </w:rPr>
  </w:style>
  <w:style w:type="paragraph" w:styleId="af9">
    <w:name w:val="Subtitle"/>
    <w:basedOn w:val="a0"/>
    <w:next w:val="a1"/>
    <w:link w:val="afa"/>
    <w:qFormat/>
    <w:rsid w:val="00614B78"/>
    <w:pPr>
      <w:jc w:val="center"/>
    </w:pPr>
    <w:rPr>
      <w:i/>
      <w:iCs/>
      <w:sz w:val="28"/>
    </w:rPr>
  </w:style>
  <w:style w:type="character" w:customStyle="1" w:styleId="afa">
    <w:name w:val="Подзаголовок Знак"/>
    <w:basedOn w:val="a2"/>
    <w:link w:val="af9"/>
    <w:rsid w:val="00614B78"/>
    <w:rPr>
      <w:rFonts w:ascii="Arial Black" w:eastAsia="SimSun" w:hAnsi="Arial Black" w:cs="Mangal"/>
      <w:i/>
      <w:iCs/>
      <w:sz w:val="28"/>
      <w:szCs w:val="28"/>
      <w:u w:val="thick"/>
      <w:lang w:eastAsia="ar-SA"/>
    </w:rPr>
  </w:style>
  <w:style w:type="paragraph" w:styleId="afb">
    <w:name w:val="List"/>
    <w:basedOn w:val="a1"/>
    <w:rsid w:val="00614B78"/>
    <w:pPr>
      <w:suppressAutoHyphens/>
      <w:spacing w:before="119" w:after="119"/>
      <w:ind w:firstLine="7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614B78"/>
    <w:pPr>
      <w:suppressLineNumbers/>
      <w:suppressAutoHyphens/>
      <w:spacing w:before="120" w:after="120" w:line="240" w:lineRule="auto"/>
      <w:ind w:firstLine="720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14B78"/>
    <w:pPr>
      <w:suppressLineNumbers/>
      <w:suppressAutoHyphens/>
      <w:spacing w:before="120" w:after="120" w:line="240" w:lineRule="auto"/>
      <w:ind w:firstLine="720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c">
    <w:name w:val="header"/>
    <w:basedOn w:val="a"/>
    <w:link w:val="afd"/>
    <w:rsid w:val="00614B78"/>
    <w:pPr>
      <w:tabs>
        <w:tab w:val="center" w:pos="4677"/>
        <w:tab w:val="right" w:pos="9355"/>
      </w:tabs>
      <w:suppressAutoHyphens/>
      <w:spacing w:before="120" w:after="120" w:line="240" w:lineRule="auto"/>
      <w:ind w:firstLine="720"/>
      <w:jc w:val="right"/>
    </w:pPr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customStyle="1" w:styleId="afd">
    <w:name w:val="Верхний колонтитул Знак"/>
    <w:basedOn w:val="a2"/>
    <w:link w:val="afc"/>
    <w:rsid w:val="00614B78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paragraph" w:styleId="16">
    <w:name w:val="toc 1"/>
    <w:basedOn w:val="a"/>
    <w:next w:val="a"/>
    <w:rsid w:val="00614B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toc 2"/>
    <w:basedOn w:val="a"/>
    <w:next w:val="a"/>
    <w:rsid w:val="00614B7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toc 3"/>
    <w:basedOn w:val="a"/>
    <w:next w:val="a"/>
    <w:rsid w:val="00614B78"/>
    <w:pPr>
      <w:suppressAutoHyphens/>
      <w:spacing w:after="0" w:line="240" w:lineRule="auto"/>
      <w:ind w:left="4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1">
    <w:name w:val="Обычный (Web)1"/>
    <w:basedOn w:val="a"/>
    <w:rsid w:val="00614B78"/>
    <w:pPr>
      <w:suppressAutoHyphens/>
      <w:spacing w:before="120" w:after="280" w:line="240" w:lineRule="auto"/>
      <w:ind w:firstLine="720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ManageMaker2">
    <w:name w:val="ОглавлениеManageMaker2"/>
    <w:basedOn w:val="16"/>
    <w:rsid w:val="00614B78"/>
    <w:pPr>
      <w:tabs>
        <w:tab w:val="right" w:leader="dot" w:pos="9971"/>
      </w:tabs>
    </w:pPr>
    <w:rPr>
      <w:sz w:val="20"/>
    </w:rPr>
  </w:style>
  <w:style w:type="paragraph" w:styleId="afe">
    <w:name w:val="footnote text"/>
    <w:basedOn w:val="a"/>
    <w:link w:val="aff"/>
    <w:rsid w:val="00614B78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f">
    <w:name w:val="Текст сноски Знак"/>
    <w:basedOn w:val="a2"/>
    <w:link w:val="afe"/>
    <w:rsid w:val="00614B78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f0">
    <w:name w:val="Normal (Web)"/>
    <w:basedOn w:val="a"/>
    <w:rsid w:val="00614B78"/>
    <w:pPr>
      <w:suppressAutoHyphens/>
      <w:spacing w:before="280" w:after="28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1">
    <w:name w:val="toc 4"/>
    <w:basedOn w:val="15"/>
    <w:rsid w:val="00614B78"/>
    <w:pPr>
      <w:tabs>
        <w:tab w:val="right" w:leader="dot" w:pos="8789"/>
      </w:tabs>
      <w:spacing w:before="0" w:after="0"/>
      <w:ind w:left="849" w:firstLine="0"/>
    </w:pPr>
  </w:style>
  <w:style w:type="paragraph" w:styleId="51">
    <w:name w:val="toc 5"/>
    <w:basedOn w:val="15"/>
    <w:rsid w:val="00614B78"/>
    <w:pPr>
      <w:tabs>
        <w:tab w:val="right" w:leader="dot" w:pos="8506"/>
      </w:tabs>
      <w:spacing w:before="0" w:after="0"/>
      <w:ind w:left="1132" w:firstLine="0"/>
    </w:pPr>
  </w:style>
  <w:style w:type="paragraph" w:styleId="61">
    <w:name w:val="toc 6"/>
    <w:basedOn w:val="15"/>
    <w:rsid w:val="00614B78"/>
    <w:pPr>
      <w:tabs>
        <w:tab w:val="right" w:leader="dot" w:pos="8223"/>
      </w:tabs>
      <w:spacing w:before="0" w:after="0"/>
      <w:ind w:left="1415" w:firstLine="0"/>
    </w:pPr>
  </w:style>
  <w:style w:type="paragraph" w:styleId="71">
    <w:name w:val="toc 7"/>
    <w:basedOn w:val="15"/>
    <w:rsid w:val="00614B78"/>
    <w:pPr>
      <w:tabs>
        <w:tab w:val="right" w:leader="dot" w:pos="7940"/>
      </w:tabs>
      <w:spacing w:before="0" w:after="0"/>
      <w:ind w:left="1698" w:firstLine="0"/>
    </w:pPr>
  </w:style>
  <w:style w:type="paragraph" w:styleId="81">
    <w:name w:val="toc 8"/>
    <w:basedOn w:val="15"/>
    <w:rsid w:val="00614B78"/>
    <w:pPr>
      <w:tabs>
        <w:tab w:val="right" w:leader="dot" w:pos="7657"/>
      </w:tabs>
      <w:spacing w:before="0" w:after="0"/>
      <w:ind w:left="1981" w:firstLine="0"/>
    </w:pPr>
  </w:style>
  <w:style w:type="paragraph" w:styleId="91">
    <w:name w:val="toc 9"/>
    <w:basedOn w:val="15"/>
    <w:rsid w:val="00614B78"/>
    <w:pPr>
      <w:tabs>
        <w:tab w:val="right" w:leader="dot" w:pos="7374"/>
      </w:tabs>
      <w:spacing w:before="0" w:after="0"/>
      <w:ind w:left="2264" w:firstLine="0"/>
    </w:pPr>
  </w:style>
  <w:style w:type="paragraph" w:customStyle="1" w:styleId="100">
    <w:name w:val="Оглавление 10"/>
    <w:basedOn w:val="15"/>
    <w:rsid w:val="00614B78"/>
    <w:pPr>
      <w:tabs>
        <w:tab w:val="right" w:leader="dot" w:pos="7091"/>
      </w:tabs>
      <w:spacing w:before="0" w:after="0"/>
      <w:ind w:left="2547" w:firstLine="0"/>
    </w:pPr>
  </w:style>
  <w:style w:type="paragraph" w:customStyle="1" w:styleId="aff1">
    <w:name w:val="Содержимое таблицы"/>
    <w:basedOn w:val="a"/>
    <w:rsid w:val="00614B78"/>
    <w:pPr>
      <w:suppressLineNumbers/>
      <w:suppressAutoHyphens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614B78"/>
    <w:pPr>
      <w:jc w:val="center"/>
    </w:pPr>
    <w:rPr>
      <w:b/>
      <w:bCs/>
    </w:rPr>
  </w:style>
  <w:style w:type="paragraph" w:customStyle="1" w:styleId="101">
    <w:name w:val="Заголовок 10"/>
    <w:basedOn w:val="a0"/>
    <w:next w:val="a1"/>
    <w:rsid w:val="00614B78"/>
    <w:pPr>
      <w:spacing w:before="0" w:after="0"/>
      <w:ind w:firstLine="0"/>
      <w:outlineLvl w:val="8"/>
    </w:pPr>
    <w:rPr>
      <w:b/>
      <w:bCs/>
      <w:sz w:val="27"/>
      <w:szCs w:val="21"/>
    </w:rPr>
  </w:style>
  <w:style w:type="paragraph" w:customStyle="1" w:styleId="aff3">
    <w:name w:val="Заметки"/>
    <w:basedOn w:val="a1"/>
    <w:rsid w:val="00614B78"/>
  </w:style>
  <w:style w:type="paragraph" w:styleId="aff4">
    <w:name w:val="endnote text"/>
    <w:basedOn w:val="a"/>
    <w:link w:val="aff5"/>
    <w:rsid w:val="00614B78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5">
    <w:name w:val="Текст концевой сноски Знак"/>
    <w:basedOn w:val="a2"/>
    <w:link w:val="aff4"/>
    <w:rsid w:val="00614B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6">
    <w:name w:val="???????"/>
    <w:rsid w:val="00614B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Mangal" w:eastAsia="Mangal" w:hAnsi="Mangal" w:cs="Mangal"/>
      <w:b/>
      <w:bCs/>
      <w:color w:val="000000"/>
      <w:sz w:val="110"/>
      <w:szCs w:val="110"/>
      <w:lang w:eastAsia="hi-IN" w:bidi="hi-IN"/>
    </w:rPr>
  </w:style>
  <w:style w:type="paragraph" w:customStyle="1" w:styleId="aff7">
    <w:name w:val="?????? ?? ????????"/>
    <w:basedOn w:val="aff6"/>
    <w:rsid w:val="00614B78"/>
  </w:style>
  <w:style w:type="paragraph" w:customStyle="1" w:styleId="aff8">
    <w:name w:val="?????? ? ?????"/>
    <w:basedOn w:val="aff6"/>
    <w:rsid w:val="00614B78"/>
  </w:style>
  <w:style w:type="paragraph" w:customStyle="1" w:styleId="aff9">
    <w:name w:val="?????? ??? ???????"/>
    <w:basedOn w:val="aff6"/>
    <w:rsid w:val="00614B78"/>
  </w:style>
  <w:style w:type="paragraph" w:customStyle="1" w:styleId="affa">
    <w:name w:val="?????"/>
    <w:basedOn w:val="aff6"/>
    <w:rsid w:val="00614B78"/>
  </w:style>
  <w:style w:type="paragraph" w:customStyle="1" w:styleId="affb">
    <w:name w:val="???????? ?????"/>
    <w:basedOn w:val="aff6"/>
    <w:rsid w:val="00614B78"/>
  </w:style>
  <w:style w:type="paragraph" w:customStyle="1" w:styleId="affc">
    <w:name w:val="???????????? ?????? ?? ??????"/>
    <w:basedOn w:val="aff6"/>
    <w:rsid w:val="00614B78"/>
  </w:style>
  <w:style w:type="paragraph" w:customStyle="1" w:styleId="affd">
    <w:name w:val="?????? ?????? ? ????????"/>
    <w:basedOn w:val="aff6"/>
    <w:rsid w:val="00614B78"/>
    <w:pPr>
      <w:ind w:firstLine="340"/>
    </w:pPr>
  </w:style>
  <w:style w:type="paragraph" w:customStyle="1" w:styleId="affe">
    <w:name w:val="????????"/>
    <w:basedOn w:val="aff6"/>
    <w:rsid w:val="00614B78"/>
  </w:style>
  <w:style w:type="paragraph" w:customStyle="1" w:styleId="17">
    <w:name w:val="???????? 1"/>
    <w:basedOn w:val="aff6"/>
    <w:rsid w:val="00614B78"/>
    <w:pPr>
      <w:jc w:val="center"/>
    </w:pPr>
  </w:style>
  <w:style w:type="paragraph" w:customStyle="1" w:styleId="25">
    <w:name w:val="???????? 2"/>
    <w:basedOn w:val="aff6"/>
    <w:rsid w:val="00614B78"/>
    <w:pPr>
      <w:spacing w:before="57" w:after="57"/>
      <w:ind w:right="113"/>
      <w:jc w:val="center"/>
    </w:pPr>
  </w:style>
  <w:style w:type="paragraph" w:customStyle="1" w:styleId="afff">
    <w:name w:val="?????????"/>
    <w:basedOn w:val="aff6"/>
    <w:rsid w:val="00614B78"/>
    <w:pPr>
      <w:spacing w:before="238" w:after="119"/>
    </w:pPr>
  </w:style>
  <w:style w:type="paragraph" w:customStyle="1" w:styleId="18">
    <w:name w:val="????????? 1"/>
    <w:basedOn w:val="aff6"/>
    <w:rsid w:val="00614B78"/>
    <w:pPr>
      <w:spacing w:before="238" w:after="119"/>
    </w:pPr>
  </w:style>
  <w:style w:type="paragraph" w:customStyle="1" w:styleId="26">
    <w:name w:val="????????? 2"/>
    <w:basedOn w:val="aff6"/>
    <w:rsid w:val="00614B78"/>
    <w:pPr>
      <w:spacing w:before="238" w:after="119"/>
    </w:pPr>
  </w:style>
  <w:style w:type="paragraph" w:customStyle="1" w:styleId="afff0">
    <w:name w:val="????????? ?????"/>
    <w:basedOn w:val="aff6"/>
    <w:rsid w:val="00614B78"/>
  </w:style>
  <w:style w:type="paragraph" w:customStyle="1" w:styleId="LTGliederung1">
    <w:name w:val="???????~LT~Gliederung 1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LTGliederung2">
    <w:name w:val="???????~LT~Gliederung 2"/>
    <w:basedOn w:val="LTGliederung1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LTGliederung3">
    <w:name w:val="???????~LT~Gliederung 3"/>
    <w:basedOn w:val="LTGliederung2"/>
    <w:rsid w:val="00614B78"/>
    <w:pPr>
      <w:tabs>
        <w:tab w:val="clear" w:pos="380"/>
        <w:tab w:val="clear" w:pos="2390"/>
        <w:tab w:val="clear" w:pos="4400"/>
        <w:tab w:val="clear" w:pos="6410"/>
        <w:tab w:val="clear" w:pos="8419"/>
        <w:tab w:val="clear" w:pos="10430"/>
        <w:tab w:val="clear" w:pos="12440"/>
        <w:tab w:val="clear" w:pos="14450"/>
        <w:tab w:val="left" w:pos="1507"/>
        <w:tab w:val="left" w:pos="3517"/>
        <w:tab w:val="left" w:pos="5527"/>
        <w:tab w:val="left" w:pos="7537"/>
        <w:tab w:val="left" w:pos="9547"/>
        <w:tab w:val="left" w:pos="11557"/>
        <w:tab w:val="left" w:pos="13567"/>
      </w:tabs>
      <w:spacing w:before="170"/>
    </w:pPr>
    <w:rPr>
      <w:sz w:val="68"/>
      <w:szCs w:val="68"/>
    </w:rPr>
  </w:style>
  <w:style w:type="paragraph" w:customStyle="1" w:styleId="LTGliederung4">
    <w:name w:val="???????~LT~Gliederung 4"/>
    <w:basedOn w:val="LTGliederung3"/>
    <w:rsid w:val="00614B78"/>
    <w:pPr>
      <w:tabs>
        <w:tab w:val="clear" w:pos="1507"/>
        <w:tab w:val="clear" w:pos="3517"/>
        <w:tab w:val="clear" w:pos="5527"/>
        <w:tab w:val="clear" w:pos="7537"/>
        <w:tab w:val="clear" w:pos="9547"/>
        <w:tab w:val="clear" w:pos="11557"/>
        <w:tab w:val="clear" w:pos="13567"/>
        <w:tab w:val="left" w:pos="499"/>
        <w:tab w:val="left" w:pos="2510"/>
        <w:tab w:val="left" w:pos="4520"/>
        <w:tab w:val="left" w:pos="6530"/>
        <w:tab w:val="left" w:pos="8540"/>
        <w:tab w:val="left" w:pos="10550"/>
        <w:tab w:val="left" w:pos="12560"/>
      </w:tabs>
      <w:spacing w:before="139"/>
    </w:pPr>
    <w:rPr>
      <w:sz w:val="56"/>
      <w:szCs w:val="56"/>
    </w:rPr>
  </w:style>
  <w:style w:type="paragraph" w:customStyle="1" w:styleId="LTGliederung5">
    <w:name w:val="???????~LT~Gliederung 5"/>
    <w:basedOn w:val="LTGliederung4"/>
    <w:rsid w:val="00614B78"/>
    <w:pPr>
      <w:tabs>
        <w:tab w:val="clear" w:pos="499"/>
        <w:tab w:val="clear" w:pos="2510"/>
        <w:tab w:val="clear" w:pos="4520"/>
        <w:tab w:val="clear" w:pos="6530"/>
        <w:tab w:val="clear" w:pos="8540"/>
        <w:tab w:val="clear" w:pos="10550"/>
        <w:tab w:val="clear" w:pos="12560"/>
        <w:tab w:val="left" w:pos="1500"/>
        <w:tab w:val="left" w:pos="3510"/>
        <w:tab w:val="left" w:pos="5520"/>
        <w:tab w:val="left" w:pos="7530"/>
        <w:tab w:val="left" w:pos="9540"/>
        <w:tab w:val="left" w:pos="11549"/>
      </w:tabs>
    </w:pPr>
  </w:style>
  <w:style w:type="paragraph" w:customStyle="1" w:styleId="LTGliederung6">
    <w:name w:val="???????~LT~Gliederung 6"/>
    <w:basedOn w:val="LTGliederung5"/>
    <w:rsid w:val="00614B78"/>
  </w:style>
  <w:style w:type="paragraph" w:customStyle="1" w:styleId="LTGliederung7">
    <w:name w:val="???????~LT~Gliederung 7"/>
    <w:basedOn w:val="LTGliederung6"/>
    <w:rsid w:val="00614B78"/>
  </w:style>
  <w:style w:type="paragraph" w:customStyle="1" w:styleId="LTGliederung8">
    <w:name w:val="???????~LT~Gliederung 8"/>
    <w:basedOn w:val="LTGliederung7"/>
    <w:rsid w:val="00614B78"/>
  </w:style>
  <w:style w:type="paragraph" w:customStyle="1" w:styleId="LTGliederung9">
    <w:name w:val="???????~LT~Gliederung 9"/>
    <w:basedOn w:val="LTGliederung8"/>
    <w:rsid w:val="00614B78"/>
  </w:style>
  <w:style w:type="paragraph" w:customStyle="1" w:styleId="LTTitel">
    <w:name w:val="???????~LT~Titel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LTUntertitel">
    <w:name w:val="???????~LT~Untertitel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before="225" w:after="0" w:line="100" w:lineRule="atLeast"/>
      <w:jc w:val="center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LTNotizen">
    <w:name w:val="???????~LT~Notizen"/>
    <w:rsid w:val="00614B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7" w:after="0" w:line="100" w:lineRule="atLeast"/>
    </w:pPr>
    <w:rPr>
      <w:rFonts w:ascii="Mangal" w:eastAsia="Mangal" w:hAnsi="Mangal" w:cs="Mangal"/>
      <w:color w:val="000000"/>
      <w:sz w:val="26"/>
      <w:szCs w:val="26"/>
      <w:lang w:eastAsia="hi-IN" w:bidi="hi-IN"/>
    </w:rPr>
  </w:style>
  <w:style w:type="paragraph" w:customStyle="1" w:styleId="LTHintergrundobjekte">
    <w:name w:val="???????~LT~Hintergrundobjekte"/>
    <w:rsid w:val="00614B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b/>
      <w:bCs/>
      <w:color w:val="000000"/>
      <w:sz w:val="110"/>
      <w:szCs w:val="110"/>
      <w:lang w:eastAsia="hi-IN" w:bidi="hi-IN"/>
    </w:rPr>
  </w:style>
  <w:style w:type="paragraph" w:customStyle="1" w:styleId="LTHintergrund">
    <w:name w:val="???????~LT~Hintergrund"/>
    <w:rsid w:val="00614B7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614B78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614B78"/>
  </w:style>
  <w:style w:type="paragraph" w:customStyle="1" w:styleId="blue2">
    <w:name w:val="blue2"/>
    <w:basedOn w:val="default"/>
    <w:rsid w:val="00614B78"/>
  </w:style>
  <w:style w:type="paragraph" w:customStyle="1" w:styleId="blue3">
    <w:name w:val="blue3"/>
    <w:basedOn w:val="default"/>
    <w:rsid w:val="00614B78"/>
  </w:style>
  <w:style w:type="paragraph" w:customStyle="1" w:styleId="bw1">
    <w:name w:val="bw1"/>
    <w:basedOn w:val="default"/>
    <w:rsid w:val="00614B78"/>
  </w:style>
  <w:style w:type="paragraph" w:customStyle="1" w:styleId="bw2">
    <w:name w:val="bw2"/>
    <w:basedOn w:val="default"/>
    <w:rsid w:val="00614B78"/>
  </w:style>
  <w:style w:type="paragraph" w:customStyle="1" w:styleId="bw3">
    <w:name w:val="bw3"/>
    <w:basedOn w:val="default"/>
    <w:rsid w:val="00614B78"/>
  </w:style>
  <w:style w:type="paragraph" w:customStyle="1" w:styleId="orange1">
    <w:name w:val="orange1"/>
    <w:basedOn w:val="default"/>
    <w:rsid w:val="00614B78"/>
  </w:style>
  <w:style w:type="paragraph" w:customStyle="1" w:styleId="orange2">
    <w:name w:val="orange2"/>
    <w:basedOn w:val="default"/>
    <w:rsid w:val="00614B78"/>
  </w:style>
  <w:style w:type="paragraph" w:customStyle="1" w:styleId="orange3">
    <w:name w:val="orange3"/>
    <w:basedOn w:val="default"/>
    <w:rsid w:val="00614B78"/>
  </w:style>
  <w:style w:type="paragraph" w:customStyle="1" w:styleId="turquise1">
    <w:name w:val="turquise1"/>
    <w:basedOn w:val="default"/>
    <w:rsid w:val="00614B78"/>
  </w:style>
  <w:style w:type="paragraph" w:customStyle="1" w:styleId="turquise2">
    <w:name w:val="turquise2"/>
    <w:basedOn w:val="default"/>
    <w:rsid w:val="00614B78"/>
  </w:style>
  <w:style w:type="paragraph" w:customStyle="1" w:styleId="turquise3">
    <w:name w:val="turquise3"/>
    <w:basedOn w:val="default"/>
    <w:rsid w:val="00614B78"/>
  </w:style>
  <w:style w:type="paragraph" w:customStyle="1" w:styleId="gray1">
    <w:name w:val="gray1"/>
    <w:basedOn w:val="default"/>
    <w:rsid w:val="00614B78"/>
  </w:style>
  <w:style w:type="paragraph" w:customStyle="1" w:styleId="gray2">
    <w:name w:val="gray2"/>
    <w:basedOn w:val="default"/>
    <w:rsid w:val="00614B78"/>
  </w:style>
  <w:style w:type="paragraph" w:customStyle="1" w:styleId="gray3">
    <w:name w:val="gray3"/>
    <w:basedOn w:val="default"/>
    <w:rsid w:val="00614B78"/>
  </w:style>
  <w:style w:type="paragraph" w:customStyle="1" w:styleId="sun1">
    <w:name w:val="sun1"/>
    <w:basedOn w:val="default"/>
    <w:rsid w:val="00614B78"/>
  </w:style>
  <w:style w:type="paragraph" w:customStyle="1" w:styleId="sun2">
    <w:name w:val="sun2"/>
    <w:basedOn w:val="default"/>
    <w:rsid w:val="00614B78"/>
  </w:style>
  <w:style w:type="paragraph" w:customStyle="1" w:styleId="sun3">
    <w:name w:val="sun3"/>
    <w:basedOn w:val="default"/>
    <w:rsid w:val="00614B78"/>
  </w:style>
  <w:style w:type="paragraph" w:customStyle="1" w:styleId="earth1">
    <w:name w:val="earth1"/>
    <w:basedOn w:val="default"/>
    <w:rsid w:val="00614B78"/>
  </w:style>
  <w:style w:type="paragraph" w:customStyle="1" w:styleId="earth2">
    <w:name w:val="earth2"/>
    <w:basedOn w:val="default"/>
    <w:rsid w:val="00614B78"/>
  </w:style>
  <w:style w:type="paragraph" w:customStyle="1" w:styleId="earth3">
    <w:name w:val="earth3"/>
    <w:basedOn w:val="default"/>
    <w:rsid w:val="00614B78"/>
  </w:style>
  <w:style w:type="paragraph" w:customStyle="1" w:styleId="green1">
    <w:name w:val="green1"/>
    <w:basedOn w:val="default"/>
    <w:rsid w:val="00614B78"/>
  </w:style>
  <w:style w:type="paragraph" w:customStyle="1" w:styleId="green2">
    <w:name w:val="green2"/>
    <w:basedOn w:val="default"/>
    <w:rsid w:val="00614B78"/>
  </w:style>
  <w:style w:type="paragraph" w:customStyle="1" w:styleId="green3">
    <w:name w:val="green3"/>
    <w:basedOn w:val="default"/>
    <w:rsid w:val="00614B78"/>
  </w:style>
  <w:style w:type="paragraph" w:customStyle="1" w:styleId="seetang1">
    <w:name w:val="seetang1"/>
    <w:basedOn w:val="default"/>
    <w:rsid w:val="00614B78"/>
  </w:style>
  <w:style w:type="paragraph" w:customStyle="1" w:styleId="seetang2">
    <w:name w:val="seetang2"/>
    <w:basedOn w:val="default"/>
    <w:rsid w:val="00614B78"/>
  </w:style>
  <w:style w:type="paragraph" w:customStyle="1" w:styleId="seetang3">
    <w:name w:val="seetang3"/>
    <w:basedOn w:val="default"/>
    <w:rsid w:val="00614B78"/>
  </w:style>
  <w:style w:type="paragraph" w:customStyle="1" w:styleId="lightblue1">
    <w:name w:val="lightblue1"/>
    <w:basedOn w:val="default"/>
    <w:rsid w:val="00614B78"/>
  </w:style>
  <w:style w:type="paragraph" w:customStyle="1" w:styleId="lightblue2">
    <w:name w:val="lightblue2"/>
    <w:basedOn w:val="default"/>
    <w:rsid w:val="00614B78"/>
  </w:style>
  <w:style w:type="paragraph" w:customStyle="1" w:styleId="lightblue3">
    <w:name w:val="lightblue3"/>
    <w:basedOn w:val="default"/>
    <w:rsid w:val="00614B78"/>
  </w:style>
  <w:style w:type="paragraph" w:customStyle="1" w:styleId="yellow1">
    <w:name w:val="yellow1"/>
    <w:basedOn w:val="default"/>
    <w:rsid w:val="00614B78"/>
  </w:style>
  <w:style w:type="paragraph" w:customStyle="1" w:styleId="yellow2">
    <w:name w:val="yellow2"/>
    <w:basedOn w:val="default"/>
    <w:rsid w:val="00614B78"/>
  </w:style>
  <w:style w:type="paragraph" w:customStyle="1" w:styleId="yellow3">
    <w:name w:val="yellow3"/>
    <w:basedOn w:val="default"/>
    <w:rsid w:val="00614B78"/>
  </w:style>
  <w:style w:type="paragraph" w:customStyle="1" w:styleId="WW-">
    <w:name w:val="WW-?????????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afff1">
    <w:name w:val="????????????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before="225" w:after="0" w:line="100" w:lineRule="atLeast"/>
      <w:jc w:val="center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afff2">
    <w:name w:val="??????? ????"/>
    <w:rsid w:val="00614B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b/>
      <w:bCs/>
      <w:color w:val="000000"/>
      <w:sz w:val="110"/>
      <w:szCs w:val="110"/>
      <w:lang w:eastAsia="hi-IN" w:bidi="hi-IN"/>
    </w:rPr>
  </w:style>
  <w:style w:type="paragraph" w:customStyle="1" w:styleId="afff3">
    <w:name w:val="???"/>
    <w:rsid w:val="00614B7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ff4">
    <w:name w:val="??????????"/>
    <w:rsid w:val="00614B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7" w:after="0" w:line="100" w:lineRule="atLeast"/>
    </w:pPr>
    <w:rPr>
      <w:rFonts w:ascii="Mangal" w:eastAsia="Mangal" w:hAnsi="Mangal" w:cs="Mangal"/>
      <w:color w:val="000000"/>
      <w:sz w:val="26"/>
      <w:szCs w:val="26"/>
      <w:lang w:eastAsia="hi-IN" w:bidi="hi-IN"/>
    </w:rPr>
  </w:style>
  <w:style w:type="paragraph" w:customStyle="1" w:styleId="WW-1">
    <w:name w:val="WW-????????? 1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">
    <w:name w:val="WW-????????? 2"/>
    <w:basedOn w:val="WW-1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32">
    <w:name w:val="????????? 3"/>
    <w:basedOn w:val="WW-2"/>
    <w:rsid w:val="00614B78"/>
    <w:pPr>
      <w:tabs>
        <w:tab w:val="clear" w:pos="380"/>
        <w:tab w:val="clear" w:pos="2390"/>
        <w:tab w:val="clear" w:pos="4400"/>
        <w:tab w:val="clear" w:pos="6410"/>
        <w:tab w:val="clear" w:pos="8419"/>
        <w:tab w:val="clear" w:pos="10430"/>
        <w:tab w:val="clear" w:pos="12440"/>
        <w:tab w:val="clear" w:pos="14450"/>
        <w:tab w:val="left" w:pos="1507"/>
        <w:tab w:val="left" w:pos="3517"/>
        <w:tab w:val="left" w:pos="5527"/>
        <w:tab w:val="left" w:pos="7537"/>
        <w:tab w:val="left" w:pos="9547"/>
        <w:tab w:val="left" w:pos="11557"/>
        <w:tab w:val="left" w:pos="13567"/>
      </w:tabs>
      <w:spacing w:before="170"/>
    </w:pPr>
    <w:rPr>
      <w:sz w:val="68"/>
      <w:szCs w:val="68"/>
    </w:rPr>
  </w:style>
  <w:style w:type="paragraph" w:customStyle="1" w:styleId="42">
    <w:name w:val="????????? 4"/>
    <w:basedOn w:val="32"/>
    <w:rsid w:val="00614B78"/>
    <w:pPr>
      <w:tabs>
        <w:tab w:val="clear" w:pos="1507"/>
        <w:tab w:val="clear" w:pos="3517"/>
        <w:tab w:val="clear" w:pos="5527"/>
        <w:tab w:val="clear" w:pos="7537"/>
        <w:tab w:val="clear" w:pos="9547"/>
        <w:tab w:val="clear" w:pos="11557"/>
        <w:tab w:val="clear" w:pos="13567"/>
        <w:tab w:val="left" w:pos="499"/>
        <w:tab w:val="left" w:pos="2510"/>
        <w:tab w:val="left" w:pos="4520"/>
        <w:tab w:val="left" w:pos="6530"/>
        <w:tab w:val="left" w:pos="8540"/>
        <w:tab w:val="left" w:pos="10550"/>
        <w:tab w:val="left" w:pos="12560"/>
      </w:tabs>
      <w:spacing w:before="139"/>
    </w:pPr>
    <w:rPr>
      <w:sz w:val="56"/>
      <w:szCs w:val="56"/>
    </w:rPr>
  </w:style>
  <w:style w:type="paragraph" w:customStyle="1" w:styleId="52">
    <w:name w:val="????????? 5"/>
    <w:basedOn w:val="42"/>
    <w:rsid w:val="00614B78"/>
    <w:pPr>
      <w:tabs>
        <w:tab w:val="clear" w:pos="499"/>
        <w:tab w:val="clear" w:pos="2510"/>
        <w:tab w:val="clear" w:pos="4520"/>
        <w:tab w:val="clear" w:pos="6530"/>
        <w:tab w:val="clear" w:pos="8540"/>
        <w:tab w:val="clear" w:pos="10550"/>
        <w:tab w:val="clear" w:pos="12560"/>
        <w:tab w:val="left" w:pos="1500"/>
        <w:tab w:val="left" w:pos="3510"/>
        <w:tab w:val="left" w:pos="5520"/>
        <w:tab w:val="left" w:pos="7530"/>
        <w:tab w:val="left" w:pos="9540"/>
        <w:tab w:val="left" w:pos="11549"/>
      </w:tabs>
    </w:pPr>
  </w:style>
  <w:style w:type="paragraph" w:customStyle="1" w:styleId="62">
    <w:name w:val="????????? 6"/>
    <w:basedOn w:val="52"/>
    <w:rsid w:val="00614B78"/>
  </w:style>
  <w:style w:type="paragraph" w:customStyle="1" w:styleId="72">
    <w:name w:val="????????? 7"/>
    <w:basedOn w:val="62"/>
    <w:rsid w:val="00614B78"/>
  </w:style>
  <w:style w:type="paragraph" w:customStyle="1" w:styleId="82">
    <w:name w:val="????????? 8"/>
    <w:basedOn w:val="72"/>
    <w:rsid w:val="00614B78"/>
  </w:style>
  <w:style w:type="paragraph" w:customStyle="1" w:styleId="92">
    <w:name w:val="????????? 9"/>
    <w:basedOn w:val="82"/>
    <w:rsid w:val="00614B78"/>
  </w:style>
  <w:style w:type="paragraph" w:customStyle="1" w:styleId="WW-10">
    <w:name w:val="WW-?????????1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">
    <w:name w:val="WW-????????? 11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">
    <w:name w:val="WW-????????? 21"/>
    <w:basedOn w:val="WW-11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1LTGliederung1">
    <w:name w:val="?????????1~LT~Gliederung 1"/>
    <w:rsid w:val="00614B78"/>
    <w:pPr>
      <w:widowControl w:val="0"/>
      <w:tabs>
        <w:tab w:val="left" w:pos="1260"/>
        <w:tab w:val="left" w:pos="3272"/>
        <w:tab w:val="left" w:pos="5285"/>
        <w:tab w:val="left" w:pos="7297"/>
        <w:tab w:val="left" w:pos="9310"/>
        <w:tab w:val="left" w:pos="11322"/>
        <w:tab w:val="left" w:pos="13335"/>
        <w:tab w:val="left" w:pos="15347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kern w:val="1"/>
      <w:sz w:val="90"/>
      <w:szCs w:val="90"/>
      <w:lang w:eastAsia="hi-IN" w:bidi="hi-IN"/>
    </w:rPr>
  </w:style>
  <w:style w:type="paragraph" w:customStyle="1" w:styleId="1LTGliederung2">
    <w:name w:val="?????????1~LT~Gliederung 2"/>
    <w:basedOn w:val="1LTGliederung1"/>
    <w:rsid w:val="00614B78"/>
    <w:pPr>
      <w:tabs>
        <w:tab w:val="clear" w:pos="1260"/>
        <w:tab w:val="clear" w:pos="3272"/>
        <w:tab w:val="clear" w:pos="5285"/>
        <w:tab w:val="clear" w:pos="7297"/>
        <w:tab w:val="clear" w:pos="9310"/>
        <w:tab w:val="clear" w:pos="11322"/>
        <w:tab w:val="clear" w:pos="13335"/>
        <w:tab w:val="clear" w:pos="15347"/>
        <w:tab w:val="left" w:pos="377"/>
        <w:tab w:val="left" w:pos="2390"/>
        <w:tab w:val="left" w:pos="4402"/>
        <w:tab w:val="left" w:pos="6415"/>
        <w:tab w:val="left" w:pos="8427"/>
        <w:tab w:val="left" w:pos="10440"/>
        <w:tab w:val="left" w:pos="12452"/>
        <w:tab w:val="left" w:pos="14465"/>
      </w:tabs>
      <w:spacing w:before="194"/>
    </w:pPr>
    <w:rPr>
      <w:sz w:val="78"/>
      <w:szCs w:val="78"/>
    </w:rPr>
  </w:style>
  <w:style w:type="paragraph" w:customStyle="1" w:styleId="1LTGliederung3">
    <w:name w:val="?????????1~LT~Gliederung 3"/>
    <w:basedOn w:val="1LTGliederung2"/>
    <w:rsid w:val="00614B78"/>
    <w:pPr>
      <w:tabs>
        <w:tab w:val="clear" w:pos="377"/>
        <w:tab w:val="clear" w:pos="2390"/>
        <w:tab w:val="clear" w:pos="4402"/>
        <w:tab w:val="clear" w:pos="6415"/>
        <w:tab w:val="clear" w:pos="8427"/>
        <w:tab w:val="clear" w:pos="10440"/>
        <w:tab w:val="clear" w:pos="12452"/>
        <w:tab w:val="clear" w:pos="14465"/>
        <w:tab w:val="left" w:pos="1512"/>
        <w:tab w:val="left" w:pos="3525"/>
        <w:tab w:val="left" w:pos="5537"/>
        <w:tab w:val="left" w:pos="7550"/>
        <w:tab w:val="left" w:pos="9562"/>
        <w:tab w:val="left" w:pos="11575"/>
        <w:tab w:val="left" w:pos="13587"/>
      </w:tabs>
      <w:spacing w:before="170"/>
    </w:pPr>
    <w:rPr>
      <w:sz w:val="68"/>
      <w:szCs w:val="68"/>
    </w:rPr>
  </w:style>
  <w:style w:type="paragraph" w:customStyle="1" w:styleId="1LTGliederung4">
    <w:name w:val="?????????1~LT~Gliederung 4"/>
    <w:basedOn w:val="1LTGliederung3"/>
    <w:rsid w:val="00614B78"/>
    <w:pPr>
      <w:tabs>
        <w:tab w:val="clear" w:pos="1512"/>
        <w:tab w:val="clear" w:pos="3525"/>
        <w:tab w:val="clear" w:pos="5537"/>
        <w:tab w:val="clear" w:pos="7550"/>
        <w:tab w:val="clear" w:pos="9562"/>
        <w:tab w:val="clear" w:pos="11575"/>
        <w:tab w:val="clear" w:pos="13587"/>
        <w:tab w:val="left" w:pos="499"/>
        <w:tab w:val="left" w:pos="2512"/>
        <w:tab w:val="left" w:pos="4525"/>
        <w:tab w:val="left" w:pos="6537"/>
        <w:tab w:val="left" w:pos="8550"/>
        <w:tab w:val="left" w:pos="10562"/>
        <w:tab w:val="left" w:pos="12574"/>
      </w:tabs>
      <w:spacing w:before="139"/>
    </w:pPr>
    <w:rPr>
      <w:sz w:val="56"/>
      <w:szCs w:val="56"/>
    </w:rPr>
  </w:style>
  <w:style w:type="paragraph" w:customStyle="1" w:styleId="1LTGliederung5">
    <w:name w:val="?????????1~LT~Gliederung 5"/>
    <w:basedOn w:val="1LTGliederung4"/>
    <w:rsid w:val="00614B78"/>
    <w:pPr>
      <w:tabs>
        <w:tab w:val="clear" w:pos="499"/>
        <w:tab w:val="clear" w:pos="2512"/>
        <w:tab w:val="clear" w:pos="4525"/>
        <w:tab w:val="clear" w:pos="6537"/>
        <w:tab w:val="clear" w:pos="8550"/>
        <w:tab w:val="clear" w:pos="10562"/>
        <w:tab w:val="clear" w:pos="12574"/>
        <w:tab w:val="left" w:pos="1505"/>
        <w:tab w:val="left" w:pos="3517"/>
        <w:tab w:val="left" w:pos="5530"/>
        <w:tab w:val="left" w:pos="7542"/>
        <w:tab w:val="left" w:pos="9554"/>
        <w:tab w:val="left" w:pos="11567"/>
      </w:tabs>
    </w:pPr>
  </w:style>
  <w:style w:type="paragraph" w:customStyle="1" w:styleId="1LTGliederung6">
    <w:name w:val="?????????1~LT~Gliederung 6"/>
    <w:basedOn w:val="1LTGliederung5"/>
    <w:rsid w:val="00614B78"/>
  </w:style>
  <w:style w:type="paragraph" w:customStyle="1" w:styleId="1LTGliederung7">
    <w:name w:val="?????????1~LT~Gliederung 7"/>
    <w:basedOn w:val="1LTGliederung6"/>
    <w:rsid w:val="00614B78"/>
  </w:style>
  <w:style w:type="paragraph" w:customStyle="1" w:styleId="1LTGliederung8">
    <w:name w:val="?????????1~LT~Gliederung 8"/>
    <w:basedOn w:val="1LTGliederung7"/>
    <w:rsid w:val="00614B78"/>
  </w:style>
  <w:style w:type="paragraph" w:customStyle="1" w:styleId="1LTGliederung9">
    <w:name w:val="?????????1~LT~Gliederung 9"/>
    <w:basedOn w:val="1LTGliederung8"/>
    <w:rsid w:val="00614B78"/>
  </w:style>
  <w:style w:type="paragraph" w:customStyle="1" w:styleId="1LTTitel">
    <w:name w:val="?????????1~LT~Titel"/>
    <w:rsid w:val="00614B78"/>
    <w:pPr>
      <w:widowControl w:val="0"/>
      <w:tabs>
        <w:tab w:val="left" w:pos="0"/>
        <w:tab w:val="left" w:pos="2012"/>
        <w:tab w:val="left" w:pos="4025"/>
        <w:tab w:val="left" w:pos="6037"/>
        <w:tab w:val="left" w:pos="8050"/>
        <w:tab w:val="left" w:pos="10062"/>
        <w:tab w:val="left" w:pos="12074"/>
        <w:tab w:val="left" w:pos="14087"/>
        <w:tab w:val="left" w:pos="1610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kern w:val="1"/>
      <w:sz w:val="124"/>
      <w:szCs w:val="124"/>
      <w:lang w:eastAsia="hi-IN" w:bidi="hi-IN"/>
    </w:rPr>
  </w:style>
  <w:style w:type="paragraph" w:customStyle="1" w:styleId="1LTUntertitel">
    <w:name w:val="?????????1~LT~Untertitel"/>
    <w:rsid w:val="00614B78"/>
    <w:pPr>
      <w:widowControl w:val="0"/>
      <w:tabs>
        <w:tab w:val="left" w:pos="0"/>
        <w:tab w:val="left" w:pos="2012"/>
        <w:tab w:val="left" w:pos="4025"/>
        <w:tab w:val="left" w:pos="6037"/>
        <w:tab w:val="left" w:pos="8050"/>
        <w:tab w:val="left" w:pos="10062"/>
        <w:tab w:val="left" w:pos="12074"/>
        <w:tab w:val="left" w:pos="14087"/>
        <w:tab w:val="left" w:pos="16100"/>
      </w:tabs>
      <w:suppressAutoHyphens/>
      <w:autoSpaceDE w:val="0"/>
      <w:spacing w:before="225" w:after="0" w:line="100" w:lineRule="atLeast"/>
      <w:jc w:val="center"/>
    </w:pPr>
    <w:rPr>
      <w:rFonts w:ascii="Mangal" w:eastAsia="Mangal" w:hAnsi="Mangal" w:cs="Mangal"/>
      <w:color w:val="000000"/>
      <w:kern w:val="1"/>
      <w:sz w:val="90"/>
      <w:szCs w:val="90"/>
      <w:lang w:eastAsia="hi-IN" w:bidi="hi-IN"/>
    </w:rPr>
  </w:style>
  <w:style w:type="paragraph" w:customStyle="1" w:styleId="1LTNotizen">
    <w:name w:val="?????????1~LT~Notizen"/>
    <w:rsid w:val="00614B7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7" w:after="0" w:line="100" w:lineRule="atLeast"/>
    </w:pPr>
    <w:rPr>
      <w:rFonts w:ascii="Mangal" w:eastAsia="Mangal" w:hAnsi="Mangal" w:cs="Mangal"/>
      <w:color w:val="000000"/>
      <w:kern w:val="1"/>
      <w:sz w:val="26"/>
      <w:szCs w:val="26"/>
      <w:lang w:eastAsia="hi-IN" w:bidi="hi-IN"/>
    </w:rPr>
  </w:style>
  <w:style w:type="paragraph" w:customStyle="1" w:styleId="1LTHintergrundobjekte">
    <w:name w:val="?????????1~LT~Hintergrundobjekte"/>
    <w:rsid w:val="00614B78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614B78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WW-12">
    <w:name w:val="WW-?????????12"/>
    <w:rsid w:val="00614B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DejaVu Sans" w:eastAsia="DejaVu Sans" w:hAnsi="DejaVu Sans" w:cs="DejaVu Sans"/>
      <w:color w:val="000000"/>
      <w:sz w:val="124"/>
      <w:szCs w:val="124"/>
      <w:lang w:eastAsia="hi-IN" w:bidi="hi-IN"/>
    </w:rPr>
  </w:style>
  <w:style w:type="paragraph" w:customStyle="1" w:styleId="WW-112">
    <w:name w:val="WW-????????? 112"/>
    <w:rsid w:val="00614B78"/>
    <w:pPr>
      <w:widowControl w:val="0"/>
      <w:tabs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225" w:after="0" w:line="100" w:lineRule="atLeast"/>
    </w:pPr>
    <w:rPr>
      <w:rFonts w:ascii="DejaVu Sans" w:eastAsia="DejaVu Sans" w:hAnsi="DejaVu Sans" w:cs="DejaVu Sans"/>
      <w:color w:val="000000"/>
      <w:sz w:val="90"/>
      <w:szCs w:val="90"/>
      <w:lang w:eastAsia="hi-IN" w:bidi="hi-IN"/>
    </w:rPr>
  </w:style>
  <w:style w:type="paragraph" w:customStyle="1" w:styleId="WW-212">
    <w:name w:val="WW-????????? 212"/>
    <w:basedOn w:val="WW-112"/>
    <w:rsid w:val="00614B7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94"/>
    </w:pPr>
    <w:rPr>
      <w:sz w:val="78"/>
      <w:szCs w:val="78"/>
    </w:rPr>
  </w:style>
  <w:style w:type="paragraph" w:customStyle="1" w:styleId="WW-123">
    <w:name w:val="WW-?????????123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23">
    <w:name w:val="WW-????????? 1123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23">
    <w:name w:val="WW-????????? 2123"/>
    <w:basedOn w:val="WW-1123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WW-1234">
    <w:name w:val="WW-?????????1234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234">
    <w:name w:val="WW-????????? 11234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234">
    <w:name w:val="WW-????????? 21234"/>
    <w:basedOn w:val="WW-11234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WW-12345">
    <w:name w:val="WW-?????????12345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2345">
    <w:name w:val="WW-????????? 112345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2345">
    <w:name w:val="WW-????????? 212345"/>
    <w:basedOn w:val="WW-112345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WW-123456">
    <w:name w:val="WW-?????????123456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23456">
    <w:name w:val="WW-????????? 1123456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23456">
    <w:name w:val="WW-????????? 2123456"/>
    <w:basedOn w:val="WW-1123456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WW-1234567">
    <w:name w:val="WW-?????????1234567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234567">
    <w:name w:val="WW-????????? 11234567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234567">
    <w:name w:val="WW-????????? 21234567"/>
    <w:basedOn w:val="WW-11234567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WW-12345678">
    <w:name w:val="WW-?????????12345678"/>
    <w:rsid w:val="00614B78"/>
    <w:pPr>
      <w:widowControl w:val="0"/>
      <w:tabs>
        <w:tab w:val="left" w:pos="0"/>
        <w:tab w:val="left" w:pos="2010"/>
        <w:tab w:val="left" w:pos="4020"/>
        <w:tab w:val="left" w:pos="6030"/>
        <w:tab w:val="left" w:pos="8040"/>
        <w:tab w:val="left" w:pos="10050"/>
        <w:tab w:val="left" w:pos="12060"/>
        <w:tab w:val="left" w:pos="14069"/>
        <w:tab w:val="left" w:pos="16080"/>
      </w:tabs>
      <w:suppressAutoHyphens/>
      <w:autoSpaceDE w:val="0"/>
      <w:spacing w:after="0" w:line="100" w:lineRule="atLeast"/>
      <w:jc w:val="center"/>
    </w:pPr>
    <w:rPr>
      <w:rFonts w:ascii="Mangal" w:eastAsia="Mangal" w:hAnsi="Mangal" w:cs="Mangal"/>
      <w:color w:val="000000"/>
      <w:sz w:val="124"/>
      <w:szCs w:val="124"/>
      <w:lang w:eastAsia="hi-IN" w:bidi="hi-IN"/>
    </w:rPr>
  </w:style>
  <w:style w:type="paragraph" w:customStyle="1" w:styleId="WW-112345678">
    <w:name w:val="WW-????????? 112345678"/>
    <w:rsid w:val="00614B78"/>
    <w:pPr>
      <w:widowControl w:val="0"/>
      <w:tabs>
        <w:tab w:val="left" w:pos="1260"/>
        <w:tab w:val="left" w:pos="3269"/>
        <w:tab w:val="left" w:pos="5280"/>
        <w:tab w:val="left" w:pos="7290"/>
        <w:tab w:val="left" w:pos="9300"/>
        <w:tab w:val="left" w:pos="11310"/>
        <w:tab w:val="left" w:pos="13320"/>
        <w:tab w:val="left" w:pos="15330"/>
      </w:tabs>
      <w:suppressAutoHyphens/>
      <w:autoSpaceDE w:val="0"/>
      <w:spacing w:before="225" w:after="0" w:line="100" w:lineRule="atLeast"/>
    </w:pPr>
    <w:rPr>
      <w:rFonts w:ascii="Mangal" w:eastAsia="Mangal" w:hAnsi="Mangal" w:cs="Mangal"/>
      <w:color w:val="000000"/>
      <w:sz w:val="90"/>
      <w:szCs w:val="90"/>
      <w:lang w:eastAsia="hi-IN" w:bidi="hi-IN"/>
    </w:rPr>
  </w:style>
  <w:style w:type="paragraph" w:customStyle="1" w:styleId="WW-212345678">
    <w:name w:val="WW-????????? 212345678"/>
    <w:basedOn w:val="WW-112345678"/>
    <w:rsid w:val="00614B78"/>
    <w:pPr>
      <w:tabs>
        <w:tab w:val="clear" w:pos="1260"/>
        <w:tab w:val="clear" w:pos="3269"/>
        <w:tab w:val="clear" w:pos="5280"/>
        <w:tab w:val="clear" w:pos="7290"/>
        <w:tab w:val="clear" w:pos="9300"/>
        <w:tab w:val="clear" w:pos="11310"/>
        <w:tab w:val="clear" w:pos="13320"/>
        <w:tab w:val="clear" w:pos="15330"/>
        <w:tab w:val="left" w:pos="380"/>
        <w:tab w:val="left" w:pos="2390"/>
        <w:tab w:val="left" w:pos="4400"/>
        <w:tab w:val="left" w:pos="6410"/>
        <w:tab w:val="left" w:pos="8419"/>
        <w:tab w:val="left" w:pos="10430"/>
        <w:tab w:val="left" w:pos="12440"/>
        <w:tab w:val="left" w:pos="14450"/>
      </w:tabs>
      <w:spacing w:before="194"/>
    </w:pPr>
    <w:rPr>
      <w:sz w:val="78"/>
      <w:szCs w:val="78"/>
    </w:rPr>
  </w:style>
  <w:style w:type="paragraph" w:customStyle="1" w:styleId="S">
    <w:name w:val="S_Обычный жирный"/>
    <w:basedOn w:val="a"/>
    <w:qFormat/>
    <w:rsid w:val="00614B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f5">
    <w:name w:val="No Spacing"/>
    <w:link w:val="afff6"/>
    <w:uiPriority w:val="1"/>
    <w:qFormat/>
    <w:rsid w:val="00614B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6">
    <w:name w:val="Без интервала Знак"/>
    <w:basedOn w:val="a2"/>
    <w:link w:val="afff5"/>
    <w:uiPriority w:val="1"/>
    <w:rsid w:val="00614B78"/>
    <w:rPr>
      <w:rFonts w:ascii="Calibri" w:eastAsia="Times New Roman" w:hAnsi="Calibri" w:cs="Times New Roman"/>
      <w:lang w:eastAsia="en-US"/>
    </w:rPr>
  </w:style>
  <w:style w:type="paragraph" w:customStyle="1" w:styleId="S3">
    <w:name w:val="S_Заголовок 3"/>
    <w:basedOn w:val="3"/>
    <w:link w:val="S30"/>
    <w:rsid w:val="00614B78"/>
    <w:pPr>
      <w:keepNext/>
      <w:suppressAutoHyphens/>
      <w:spacing w:before="0" w:beforeAutospacing="0" w:after="0" w:afterAutospacing="0"/>
      <w:ind w:firstLine="720"/>
      <w:jc w:val="both"/>
    </w:pPr>
    <w:rPr>
      <w:bCs w:val="0"/>
      <w:i/>
      <w:sz w:val="28"/>
      <w:szCs w:val="28"/>
      <w:lang w:eastAsia="ar-SA"/>
    </w:rPr>
  </w:style>
  <w:style w:type="character" w:customStyle="1" w:styleId="S30">
    <w:name w:val="S_Заголовок 3 Знак"/>
    <w:basedOn w:val="a2"/>
    <w:link w:val="S3"/>
    <w:rsid w:val="00614B7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table" w:customStyle="1" w:styleId="111">
    <w:name w:val="Сетка таблицы11"/>
    <w:basedOn w:val="a3"/>
    <w:next w:val="a6"/>
    <w:uiPriority w:val="59"/>
    <w:rsid w:val="00614B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6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F04E-836E-4720-9D14-9EA70A34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8162</Words>
  <Characters>46527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2015-05-08T08:10:00Z</cp:lastPrinted>
  <dcterms:created xsi:type="dcterms:W3CDTF">2019-12-18T04:49:00Z</dcterms:created>
  <dcterms:modified xsi:type="dcterms:W3CDTF">2019-12-18T04:52:00Z</dcterms:modified>
</cp:coreProperties>
</file>